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4530" w:rsidRPr="00F76636" w:rsidRDefault="00914530" w:rsidP="00914530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914530" w:rsidRPr="00F76636" w:rsidRDefault="00914530" w:rsidP="00914530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914530" w:rsidRPr="00F76636" w:rsidRDefault="00914530" w:rsidP="00914530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914530" w:rsidRPr="00F76636" w:rsidRDefault="00914530" w:rsidP="00914530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914530" w:rsidRDefault="00914530" w:rsidP="00914530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775550" w:rsidRPr="00D76213" w:rsidRDefault="00775550" w:rsidP="00775550">
      <w:pPr>
        <w:pStyle w:val="aa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hAnsi="Times New Roman" w:cs="Times New Roman"/>
          <w:sz w:val="24"/>
          <w:szCs w:val="24"/>
        </w:rPr>
        <w:t>КАФЕДРА ТЕРАПИИ И ПРОФЕССИОНАЛЬНЫХ БОЛЕЗНЕЙ С КУРСОМ ИДПО</w:t>
      </w:r>
    </w:p>
    <w:p w:rsidR="00914530" w:rsidRDefault="00914530" w:rsidP="00914530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0E0007" w:rsidRPr="00A24DF8" w:rsidRDefault="000E0007" w:rsidP="00A24DF8">
      <w:pPr>
        <w:spacing w:after="0"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A24DF8">
        <w:rPr>
          <w:rFonts w:ascii="Times New Roman" w:hAnsi="Times New Roman"/>
          <w:sz w:val="24"/>
          <w:szCs w:val="24"/>
        </w:rPr>
        <w:t>Методическая разработка семинара</w:t>
      </w:r>
    </w:p>
    <w:p w:rsidR="000E0007" w:rsidRPr="00A24DF8" w:rsidRDefault="000E0007" w:rsidP="00A24DF8">
      <w:pPr>
        <w:pStyle w:val="a8"/>
        <w:numPr>
          <w:ilvl w:val="1"/>
          <w:numId w:val="1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A24DF8">
        <w:rPr>
          <w:rFonts w:ascii="Times New Roman" w:hAnsi="Times New Roman"/>
          <w:sz w:val="24"/>
          <w:szCs w:val="24"/>
        </w:rPr>
        <w:t>Название: Так</w:t>
      </w:r>
      <w:r w:rsidRPr="00A24DF8">
        <w:rPr>
          <w:rFonts w:ascii="Times New Roman" w:hAnsi="Times New Roman"/>
          <w:sz w:val="24"/>
          <w:szCs w:val="24"/>
        </w:rPr>
        <w:softHyphen/>
        <w:t>ти</w:t>
      </w:r>
      <w:r w:rsidRPr="00A24DF8">
        <w:rPr>
          <w:rFonts w:ascii="Times New Roman" w:hAnsi="Times New Roman"/>
          <w:sz w:val="24"/>
          <w:szCs w:val="24"/>
        </w:rPr>
        <w:softHyphen/>
        <w:t>ка при</w:t>
      </w:r>
      <w:r w:rsidRPr="00A24DF8">
        <w:rPr>
          <w:rFonts w:ascii="Times New Roman" w:hAnsi="Times New Roman"/>
          <w:sz w:val="24"/>
          <w:szCs w:val="24"/>
        </w:rPr>
        <w:softHyphen/>
        <w:t>ме</w:t>
      </w:r>
      <w:r w:rsidRPr="00A24DF8">
        <w:rPr>
          <w:rFonts w:ascii="Times New Roman" w:hAnsi="Times New Roman"/>
          <w:sz w:val="24"/>
          <w:szCs w:val="24"/>
        </w:rPr>
        <w:softHyphen/>
        <w:t>не</w:t>
      </w:r>
      <w:r w:rsidRPr="00A24DF8">
        <w:rPr>
          <w:rFonts w:ascii="Times New Roman" w:hAnsi="Times New Roman"/>
          <w:sz w:val="24"/>
          <w:szCs w:val="24"/>
        </w:rPr>
        <w:softHyphen/>
        <w:t xml:space="preserve">ния </w:t>
      </w:r>
      <w:proofErr w:type="spellStart"/>
      <w:r w:rsidRPr="00A24DF8">
        <w:rPr>
          <w:rFonts w:ascii="Times New Roman" w:hAnsi="Times New Roman"/>
          <w:sz w:val="24"/>
          <w:szCs w:val="24"/>
        </w:rPr>
        <w:t>уро</w:t>
      </w:r>
      <w:r w:rsidRPr="00A24DF8">
        <w:rPr>
          <w:rFonts w:ascii="Times New Roman" w:hAnsi="Times New Roman"/>
          <w:sz w:val="24"/>
          <w:szCs w:val="24"/>
        </w:rPr>
        <w:softHyphen/>
        <w:t>сеп</w:t>
      </w:r>
      <w:r w:rsidRPr="00A24DF8">
        <w:rPr>
          <w:rFonts w:ascii="Times New Roman" w:hAnsi="Times New Roman"/>
          <w:sz w:val="24"/>
          <w:szCs w:val="24"/>
        </w:rPr>
        <w:softHyphen/>
        <w:t>ти</w:t>
      </w:r>
      <w:r w:rsidRPr="00A24DF8">
        <w:rPr>
          <w:rFonts w:ascii="Times New Roman" w:hAnsi="Times New Roman"/>
          <w:sz w:val="24"/>
          <w:szCs w:val="24"/>
        </w:rPr>
        <w:softHyphen/>
        <w:t>ков</w:t>
      </w:r>
      <w:proofErr w:type="spellEnd"/>
      <w:r w:rsidRPr="00A24DF8">
        <w:rPr>
          <w:rFonts w:ascii="Times New Roman" w:hAnsi="Times New Roman"/>
          <w:sz w:val="24"/>
          <w:szCs w:val="24"/>
        </w:rPr>
        <w:t xml:space="preserve"> при за</w:t>
      </w:r>
      <w:r w:rsidRPr="00A24DF8">
        <w:rPr>
          <w:rFonts w:ascii="Times New Roman" w:hAnsi="Times New Roman"/>
          <w:sz w:val="24"/>
          <w:szCs w:val="24"/>
        </w:rPr>
        <w:softHyphen/>
        <w:t>бо</w:t>
      </w:r>
      <w:r w:rsidRPr="00A24DF8">
        <w:rPr>
          <w:rFonts w:ascii="Times New Roman" w:hAnsi="Times New Roman"/>
          <w:sz w:val="24"/>
          <w:szCs w:val="24"/>
        </w:rPr>
        <w:softHyphen/>
        <w:t>ле</w:t>
      </w:r>
      <w:r w:rsidRPr="00A24DF8">
        <w:rPr>
          <w:rFonts w:ascii="Times New Roman" w:hAnsi="Times New Roman"/>
          <w:sz w:val="24"/>
          <w:szCs w:val="24"/>
        </w:rPr>
        <w:softHyphen/>
        <w:t>ва</w:t>
      </w:r>
      <w:r w:rsidRPr="00A24DF8">
        <w:rPr>
          <w:rFonts w:ascii="Times New Roman" w:hAnsi="Times New Roman"/>
          <w:sz w:val="24"/>
          <w:szCs w:val="24"/>
        </w:rPr>
        <w:softHyphen/>
        <w:t>ни</w:t>
      </w:r>
      <w:r w:rsidRPr="00A24DF8">
        <w:rPr>
          <w:rFonts w:ascii="Times New Roman" w:hAnsi="Times New Roman"/>
          <w:sz w:val="24"/>
          <w:szCs w:val="24"/>
        </w:rPr>
        <w:softHyphen/>
        <w:t>ях по</w:t>
      </w:r>
      <w:r w:rsidRPr="00A24DF8">
        <w:rPr>
          <w:rFonts w:ascii="Times New Roman" w:hAnsi="Times New Roman"/>
          <w:sz w:val="24"/>
          <w:szCs w:val="24"/>
        </w:rPr>
        <w:softHyphen/>
        <w:t>чек и ор</w:t>
      </w:r>
      <w:r w:rsidRPr="00A24DF8">
        <w:rPr>
          <w:rFonts w:ascii="Times New Roman" w:hAnsi="Times New Roman"/>
          <w:sz w:val="24"/>
          <w:szCs w:val="24"/>
        </w:rPr>
        <w:softHyphen/>
        <w:t>га</w:t>
      </w:r>
      <w:r w:rsidRPr="00A24DF8">
        <w:rPr>
          <w:rFonts w:ascii="Times New Roman" w:hAnsi="Times New Roman"/>
          <w:sz w:val="24"/>
          <w:szCs w:val="24"/>
        </w:rPr>
        <w:softHyphen/>
        <w:t>нов мо</w:t>
      </w:r>
      <w:r w:rsidRPr="00A24DF8">
        <w:rPr>
          <w:rFonts w:ascii="Times New Roman" w:hAnsi="Times New Roman"/>
          <w:sz w:val="24"/>
          <w:szCs w:val="24"/>
        </w:rPr>
        <w:softHyphen/>
        <w:t>че</w:t>
      </w:r>
      <w:r w:rsidRPr="00A24DF8">
        <w:rPr>
          <w:rFonts w:ascii="Times New Roman" w:hAnsi="Times New Roman"/>
          <w:sz w:val="24"/>
          <w:szCs w:val="24"/>
        </w:rPr>
        <w:softHyphen/>
        <w:t>вы</w:t>
      </w:r>
      <w:r w:rsidRPr="00A24DF8">
        <w:rPr>
          <w:rFonts w:ascii="Times New Roman" w:hAnsi="Times New Roman"/>
          <w:sz w:val="24"/>
          <w:szCs w:val="24"/>
        </w:rPr>
        <w:softHyphen/>
        <w:t>де</w:t>
      </w:r>
      <w:r w:rsidRPr="00A24DF8">
        <w:rPr>
          <w:rFonts w:ascii="Times New Roman" w:hAnsi="Times New Roman"/>
          <w:sz w:val="24"/>
          <w:szCs w:val="24"/>
        </w:rPr>
        <w:softHyphen/>
        <w:t>ле</w:t>
      </w:r>
      <w:r w:rsidRPr="00A24DF8">
        <w:rPr>
          <w:rFonts w:ascii="Times New Roman" w:hAnsi="Times New Roman"/>
          <w:sz w:val="24"/>
          <w:szCs w:val="24"/>
        </w:rPr>
        <w:softHyphen/>
        <w:t>ния.</w:t>
      </w:r>
    </w:p>
    <w:p w:rsidR="000E0007" w:rsidRPr="00A24DF8" w:rsidRDefault="000E0007" w:rsidP="00A24DF8">
      <w:pPr>
        <w:pStyle w:val="a8"/>
        <w:numPr>
          <w:ilvl w:val="1"/>
          <w:numId w:val="1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A24DF8">
        <w:rPr>
          <w:rFonts w:ascii="Times New Roman" w:hAnsi="Times New Roman"/>
          <w:sz w:val="24"/>
          <w:szCs w:val="24"/>
        </w:rPr>
        <w:t>Код темы семинара по унифицированной программе: 14.3.</w:t>
      </w:r>
    </w:p>
    <w:p w:rsidR="00775550" w:rsidRPr="00775550" w:rsidRDefault="000E0007" w:rsidP="00EE4FB9">
      <w:pPr>
        <w:pStyle w:val="a8"/>
        <w:numPr>
          <w:ilvl w:val="1"/>
          <w:numId w:val="1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775550">
        <w:rPr>
          <w:rFonts w:ascii="Times New Roman" w:hAnsi="Times New Roman"/>
          <w:sz w:val="24"/>
          <w:szCs w:val="24"/>
        </w:rPr>
        <w:t xml:space="preserve">Наименование цикла: </w:t>
      </w:r>
      <w:r w:rsidR="00775550">
        <w:rPr>
          <w:rFonts w:ascii="Times New Roman" w:hAnsi="Times New Roman"/>
          <w:sz w:val="24"/>
          <w:szCs w:val="24"/>
        </w:rPr>
        <w:t>Профессиональная перепод</w:t>
      </w:r>
      <w:r w:rsidR="00775550" w:rsidRPr="005A5A27">
        <w:rPr>
          <w:rFonts w:ascii="Times New Roman" w:hAnsi="Times New Roman"/>
          <w:sz w:val="24"/>
          <w:szCs w:val="24"/>
        </w:rPr>
        <w:t>го</w:t>
      </w:r>
      <w:r w:rsidR="00775550">
        <w:rPr>
          <w:rFonts w:ascii="Times New Roman" w:hAnsi="Times New Roman"/>
          <w:sz w:val="24"/>
          <w:szCs w:val="24"/>
        </w:rPr>
        <w:t>тов</w:t>
      </w:r>
      <w:r w:rsidR="00775550" w:rsidRPr="005A5A27">
        <w:rPr>
          <w:rFonts w:ascii="Times New Roman" w:hAnsi="Times New Roman"/>
          <w:sz w:val="24"/>
          <w:szCs w:val="24"/>
        </w:rPr>
        <w:t>ка (</w:t>
      </w:r>
      <w:r w:rsidR="00775550" w:rsidRPr="005A5A27">
        <w:rPr>
          <w:rFonts w:ascii="Times New Roman" w:hAnsi="Times New Roman"/>
          <w:color w:val="000000" w:themeColor="text1"/>
          <w:sz w:val="24"/>
          <w:szCs w:val="24"/>
        </w:rPr>
        <w:t>ПП)</w:t>
      </w:r>
      <w:r w:rsidR="00775550">
        <w:rPr>
          <w:rFonts w:ascii="Times New Roman" w:hAnsi="Times New Roman"/>
          <w:color w:val="000000" w:themeColor="text1"/>
          <w:sz w:val="24"/>
          <w:szCs w:val="24"/>
        </w:rPr>
        <w:t xml:space="preserve"> врачей</w:t>
      </w:r>
      <w:r w:rsidR="00775550" w:rsidRPr="005A5A27">
        <w:rPr>
          <w:rFonts w:ascii="Times New Roman" w:hAnsi="Times New Roman"/>
          <w:color w:val="000000" w:themeColor="text1"/>
          <w:sz w:val="24"/>
          <w:szCs w:val="24"/>
        </w:rPr>
        <w:t xml:space="preserve"> по специальности </w:t>
      </w:r>
      <w:r w:rsidR="00775550">
        <w:rPr>
          <w:rFonts w:ascii="Times New Roman" w:hAnsi="Times New Roman"/>
          <w:color w:val="000000" w:themeColor="text1"/>
          <w:sz w:val="24"/>
          <w:szCs w:val="24"/>
        </w:rPr>
        <w:t xml:space="preserve">«Клиническая фармакология» </w:t>
      </w:r>
    </w:p>
    <w:p w:rsidR="000E0007" w:rsidRPr="00775550" w:rsidRDefault="000E0007" w:rsidP="00B844C5">
      <w:pPr>
        <w:pStyle w:val="a8"/>
        <w:numPr>
          <w:ilvl w:val="1"/>
          <w:numId w:val="1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775550">
        <w:rPr>
          <w:rFonts w:ascii="Times New Roman" w:hAnsi="Times New Roman"/>
          <w:sz w:val="24"/>
          <w:szCs w:val="24"/>
        </w:rPr>
        <w:t xml:space="preserve">Контингент обучающихся: </w:t>
      </w:r>
      <w:r w:rsidR="00775550" w:rsidRPr="00775550">
        <w:rPr>
          <w:rFonts w:ascii="Times New Roman" w:hAnsi="Times New Roman"/>
          <w:sz w:val="24"/>
          <w:szCs w:val="24"/>
        </w:rPr>
        <w:t>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по одной из специальностей: «Общая врачебная практика (семейная медицина)», «Педиатрия», «Терапия».</w:t>
      </w:r>
      <w:bookmarkStart w:id="0" w:name="_GoBack"/>
      <w:bookmarkEnd w:id="0"/>
    </w:p>
    <w:p w:rsidR="000E0007" w:rsidRPr="00A24DF8" w:rsidRDefault="000E0007" w:rsidP="00A24DF8">
      <w:pPr>
        <w:pStyle w:val="a8"/>
        <w:numPr>
          <w:ilvl w:val="1"/>
          <w:numId w:val="1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A24DF8">
        <w:rPr>
          <w:rFonts w:ascii="Times New Roman" w:hAnsi="Times New Roman"/>
          <w:sz w:val="24"/>
          <w:szCs w:val="24"/>
        </w:rPr>
        <w:t>Продолжительность занятия: 3 часа.</w:t>
      </w:r>
    </w:p>
    <w:p w:rsidR="000E0007" w:rsidRPr="00A24DF8" w:rsidRDefault="000E0007" w:rsidP="00A24DF8">
      <w:pPr>
        <w:pStyle w:val="a8"/>
        <w:numPr>
          <w:ilvl w:val="1"/>
          <w:numId w:val="1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A24DF8">
        <w:rPr>
          <w:rFonts w:ascii="Times New Roman" w:hAnsi="Times New Roman"/>
          <w:sz w:val="24"/>
          <w:szCs w:val="24"/>
        </w:rPr>
        <w:t xml:space="preserve">Цель: рассмотреть и обсудить современные данные </w:t>
      </w:r>
      <w:proofErr w:type="gramStart"/>
      <w:r w:rsidRPr="00A24DF8">
        <w:rPr>
          <w:rFonts w:ascii="Times New Roman" w:hAnsi="Times New Roman"/>
          <w:sz w:val="24"/>
          <w:szCs w:val="24"/>
        </w:rPr>
        <w:t>по  средствам</w:t>
      </w:r>
      <w:proofErr w:type="gramEnd"/>
      <w:r w:rsidRPr="00A24DF8">
        <w:rPr>
          <w:rFonts w:ascii="Times New Roman" w:hAnsi="Times New Roman"/>
          <w:sz w:val="24"/>
          <w:szCs w:val="24"/>
        </w:rPr>
        <w:t>,  влияю</w:t>
      </w:r>
      <w:r w:rsidRPr="00A24DF8">
        <w:rPr>
          <w:rFonts w:ascii="Times New Roman" w:hAnsi="Times New Roman"/>
          <w:sz w:val="24"/>
          <w:szCs w:val="24"/>
        </w:rPr>
        <w:softHyphen/>
        <w:t>щим на мо</w:t>
      </w:r>
      <w:r w:rsidRPr="00A24DF8">
        <w:rPr>
          <w:rFonts w:ascii="Times New Roman" w:hAnsi="Times New Roman"/>
          <w:sz w:val="24"/>
          <w:szCs w:val="24"/>
        </w:rPr>
        <w:softHyphen/>
        <w:t>то</w:t>
      </w:r>
      <w:r w:rsidRPr="00A24DF8">
        <w:rPr>
          <w:rFonts w:ascii="Times New Roman" w:hAnsi="Times New Roman"/>
          <w:sz w:val="24"/>
          <w:szCs w:val="24"/>
        </w:rPr>
        <w:softHyphen/>
        <w:t>ри</w:t>
      </w:r>
      <w:r w:rsidRPr="00A24DF8">
        <w:rPr>
          <w:rFonts w:ascii="Times New Roman" w:hAnsi="Times New Roman"/>
          <w:sz w:val="24"/>
          <w:szCs w:val="24"/>
        </w:rPr>
        <w:softHyphen/>
        <w:t>ку ки</w:t>
      </w:r>
      <w:r w:rsidRPr="00A24DF8">
        <w:rPr>
          <w:rFonts w:ascii="Times New Roman" w:hAnsi="Times New Roman"/>
          <w:sz w:val="24"/>
          <w:szCs w:val="24"/>
        </w:rPr>
        <w:softHyphen/>
        <w:t>шеч</w:t>
      </w:r>
      <w:r w:rsidRPr="00A24DF8">
        <w:rPr>
          <w:rFonts w:ascii="Times New Roman" w:hAnsi="Times New Roman"/>
          <w:sz w:val="24"/>
          <w:szCs w:val="24"/>
        </w:rPr>
        <w:softHyphen/>
        <w:t>ни</w:t>
      </w:r>
      <w:r w:rsidRPr="00A24DF8">
        <w:rPr>
          <w:rFonts w:ascii="Times New Roman" w:hAnsi="Times New Roman"/>
          <w:sz w:val="24"/>
          <w:szCs w:val="24"/>
        </w:rPr>
        <w:softHyphen/>
        <w:t>ка.</w:t>
      </w:r>
    </w:p>
    <w:p w:rsidR="000E0007" w:rsidRPr="00A24DF8" w:rsidRDefault="000E0007" w:rsidP="00A24DF8">
      <w:pPr>
        <w:pStyle w:val="a8"/>
        <w:numPr>
          <w:ilvl w:val="1"/>
          <w:numId w:val="1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A24DF8">
        <w:rPr>
          <w:rFonts w:ascii="Times New Roman" w:hAnsi="Times New Roman"/>
          <w:color w:val="000000"/>
          <w:spacing w:val="-5"/>
          <w:sz w:val="24"/>
          <w:szCs w:val="24"/>
        </w:rPr>
        <w:t>На семинаре обсуждаются следующие вопросы:</w:t>
      </w:r>
      <w:r w:rsidRPr="00A24DF8">
        <w:rPr>
          <w:rFonts w:ascii="Times New Roman" w:hAnsi="Times New Roman"/>
          <w:sz w:val="24"/>
          <w:szCs w:val="24"/>
        </w:rPr>
        <w:t xml:space="preserve"> Так</w:t>
      </w:r>
      <w:r w:rsidRPr="00A24DF8">
        <w:rPr>
          <w:rFonts w:ascii="Times New Roman" w:hAnsi="Times New Roman"/>
          <w:sz w:val="24"/>
          <w:szCs w:val="24"/>
        </w:rPr>
        <w:softHyphen/>
        <w:t>ти</w:t>
      </w:r>
      <w:r w:rsidRPr="00A24DF8">
        <w:rPr>
          <w:rFonts w:ascii="Times New Roman" w:hAnsi="Times New Roman"/>
          <w:sz w:val="24"/>
          <w:szCs w:val="24"/>
        </w:rPr>
        <w:softHyphen/>
        <w:t>ка при</w:t>
      </w:r>
      <w:r w:rsidRPr="00A24DF8">
        <w:rPr>
          <w:rFonts w:ascii="Times New Roman" w:hAnsi="Times New Roman"/>
          <w:sz w:val="24"/>
          <w:szCs w:val="24"/>
        </w:rPr>
        <w:softHyphen/>
        <w:t>ме</w:t>
      </w:r>
      <w:r w:rsidRPr="00A24DF8">
        <w:rPr>
          <w:rFonts w:ascii="Times New Roman" w:hAnsi="Times New Roman"/>
          <w:sz w:val="24"/>
          <w:szCs w:val="24"/>
        </w:rPr>
        <w:softHyphen/>
        <w:t>не</w:t>
      </w:r>
      <w:r w:rsidRPr="00A24DF8">
        <w:rPr>
          <w:rFonts w:ascii="Times New Roman" w:hAnsi="Times New Roman"/>
          <w:sz w:val="24"/>
          <w:szCs w:val="24"/>
        </w:rPr>
        <w:softHyphen/>
        <w:t xml:space="preserve">ния </w:t>
      </w:r>
      <w:proofErr w:type="spellStart"/>
      <w:r w:rsidRPr="00A24DF8">
        <w:rPr>
          <w:rFonts w:ascii="Times New Roman" w:hAnsi="Times New Roman"/>
          <w:sz w:val="24"/>
          <w:szCs w:val="24"/>
        </w:rPr>
        <w:t>уро</w:t>
      </w:r>
      <w:r w:rsidRPr="00A24DF8">
        <w:rPr>
          <w:rFonts w:ascii="Times New Roman" w:hAnsi="Times New Roman"/>
          <w:sz w:val="24"/>
          <w:szCs w:val="24"/>
        </w:rPr>
        <w:softHyphen/>
        <w:t>сеп</w:t>
      </w:r>
      <w:r w:rsidRPr="00A24DF8">
        <w:rPr>
          <w:rFonts w:ascii="Times New Roman" w:hAnsi="Times New Roman"/>
          <w:sz w:val="24"/>
          <w:szCs w:val="24"/>
        </w:rPr>
        <w:softHyphen/>
        <w:t>ти</w:t>
      </w:r>
      <w:r w:rsidRPr="00A24DF8">
        <w:rPr>
          <w:rFonts w:ascii="Times New Roman" w:hAnsi="Times New Roman"/>
          <w:sz w:val="24"/>
          <w:szCs w:val="24"/>
        </w:rPr>
        <w:softHyphen/>
        <w:t>ков</w:t>
      </w:r>
      <w:proofErr w:type="spellEnd"/>
      <w:r w:rsidRPr="00A24DF8">
        <w:rPr>
          <w:rFonts w:ascii="Times New Roman" w:hAnsi="Times New Roman"/>
          <w:sz w:val="24"/>
          <w:szCs w:val="24"/>
        </w:rPr>
        <w:t xml:space="preserve"> при цис</w:t>
      </w:r>
      <w:r w:rsidRPr="00A24DF8">
        <w:rPr>
          <w:rFonts w:ascii="Times New Roman" w:hAnsi="Times New Roman"/>
          <w:sz w:val="24"/>
          <w:szCs w:val="24"/>
        </w:rPr>
        <w:softHyphen/>
        <w:t>ти</w:t>
      </w:r>
      <w:r w:rsidRPr="00A24DF8">
        <w:rPr>
          <w:rFonts w:ascii="Times New Roman" w:hAnsi="Times New Roman"/>
          <w:sz w:val="24"/>
          <w:szCs w:val="24"/>
        </w:rPr>
        <w:softHyphen/>
        <w:t>тах (ост</w:t>
      </w:r>
      <w:r w:rsidRPr="00A24DF8">
        <w:rPr>
          <w:rFonts w:ascii="Times New Roman" w:hAnsi="Times New Roman"/>
          <w:sz w:val="24"/>
          <w:szCs w:val="24"/>
        </w:rPr>
        <w:softHyphen/>
        <w:t>ром и хро</w:t>
      </w:r>
      <w:r w:rsidRPr="00A24DF8">
        <w:rPr>
          <w:rFonts w:ascii="Times New Roman" w:hAnsi="Times New Roman"/>
          <w:sz w:val="24"/>
          <w:szCs w:val="24"/>
        </w:rPr>
        <w:softHyphen/>
        <w:t>ни</w:t>
      </w:r>
      <w:r w:rsidRPr="00A24DF8">
        <w:rPr>
          <w:rFonts w:ascii="Times New Roman" w:hAnsi="Times New Roman"/>
          <w:sz w:val="24"/>
          <w:szCs w:val="24"/>
        </w:rPr>
        <w:softHyphen/>
        <w:t>че</w:t>
      </w:r>
      <w:r w:rsidRPr="00A24DF8">
        <w:rPr>
          <w:rFonts w:ascii="Times New Roman" w:hAnsi="Times New Roman"/>
          <w:sz w:val="24"/>
          <w:szCs w:val="24"/>
        </w:rPr>
        <w:softHyphen/>
        <w:t>ском). Так</w:t>
      </w:r>
      <w:r w:rsidRPr="00A24DF8">
        <w:rPr>
          <w:rFonts w:ascii="Times New Roman" w:hAnsi="Times New Roman"/>
          <w:sz w:val="24"/>
          <w:szCs w:val="24"/>
        </w:rPr>
        <w:softHyphen/>
        <w:t>ти</w:t>
      </w:r>
      <w:r w:rsidRPr="00A24DF8">
        <w:rPr>
          <w:rFonts w:ascii="Times New Roman" w:hAnsi="Times New Roman"/>
          <w:sz w:val="24"/>
          <w:szCs w:val="24"/>
        </w:rPr>
        <w:softHyphen/>
        <w:t>ка при</w:t>
      </w:r>
      <w:r w:rsidRPr="00A24DF8">
        <w:rPr>
          <w:rFonts w:ascii="Times New Roman" w:hAnsi="Times New Roman"/>
          <w:sz w:val="24"/>
          <w:szCs w:val="24"/>
        </w:rPr>
        <w:softHyphen/>
        <w:t>ме</w:t>
      </w:r>
      <w:r w:rsidRPr="00A24DF8">
        <w:rPr>
          <w:rFonts w:ascii="Times New Roman" w:hAnsi="Times New Roman"/>
          <w:sz w:val="24"/>
          <w:szCs w:val="24"/>
        </w:rPr>
        <w:softHyphen/>
        <w:t>не</w:t>
      </w:r>
      <w:r w:rsidRPr="00A24DF8">
        <w:rPr>
          <w:rFonts w:ascii="Times New Roman" w:hAnsi="Times New Roman"/>
          <w:sz w:val="24"/>
          <w:szCs w:val="24"/>
        </w:rPr>
        <w:softHyphen/>
        <w:t xml:space="preserve">ния </w:t>
      </w:r>
      <w:proofErr w:type="spellStart"/>
      <w:r w:rsidRPr="00A24DF8">
        <w:rPr>
          <w:rFonts w:ascii="Times New Roman" w:hAnsi="Times New Roman"/>
          <w:sz w:val="24"/>
          <w:szCs w:val="24"/>
        </w:rPr>
        <w:t>уро</w:t>
      </w:r>
      <w:r w:rsidRPr="00A24DF8">
        <w:rPr>
          <w:rFonts w:ascii="Times New Roman" w:hAnsi="Times New Roman"/>
          <w:sz w:val="24"/>
          <w:szCs w:val="24"/>
        </w:rPr>
        <w:softHyphen/>
        <w:t>сеп</w:t>
      </w:r>
      <w:r w:rsidRPr="00A24DF8">
        <w:rPr>
          <w:rFonts w:ascii="Times New Roman" w:hAnsi="Times New Roman"/>
          <w:sz w:val="24"/>
          <w:szCs w:val="24"/>
        </w:rPr>
        <w:softHyphen/>
        <w:t>ти</w:t>
      </w:r>
      <w:r w:rsidRPr="00A24DF8">
        <w:rPr>
          <w:rFonts w:ascii="Times New Roman" w:hAnsi="Times New Roman"/>
          <w:sz w:val="24"/>
          <w:szCs w:val="24"/>
        </w:rPr>
        <w:softHyphen/>
        <w:t>ков</w:t>
      </w:r>
      <w:proofErr w:type="spellEnd"/>
      <w:r w:rsidRPr="00A24DF8">
        <w:rPr>
          <w:rFonts w:ascii="Times New Roman" w:hAnsi="Times New Roman"/>
          <w:sz w:val="24"/>
          <w:szCs w:val="24"/>
        </w:rPr>
        <w:t xml:space="preserve"> при ост</w:t>
      </w:r>
      <w:r w:rsidRPr="00A24DF8">
        <w:rPr>
          <w:rFonts w:ascii="Times New Roman" w:hAnsi="Times New Roman"/>
          <w:sz w:val="24"/>
          <w:szCs w:val="24"/>
        </w:rPr>
        <w:softHyphen/>
        <w:t>ром пие</w:t>
      </w:r>
      <w:r w:rsidRPr="00A24DF8">
        <w:rPr>
          <w:rFonts w:ascii="Times New Roman" w:hAnsi="Times New Roman"/>
          <w:sz w:val="24"/>
          <w:szCs w:val="24"/>
        </w:rPr>
        <w:softHyphen/>
        <w:t>ло</w:t>
      </w:r>
      <w:r w:rsidRPr="00A24DF8">
        <w:rPr>
          <w:rFonts w:ascii="Times New Roman" w:hAnsi="Times New Roman"/>
          <w:sz w:val="24"/>
          <w:szCs w:val="24"/>
        </w:rPr>
        <w:softHyphen/>
        <w:t>неф</w:t>
      </w:r>
      <w:r w:rsidRPr="00A24DF8">
        <w:rPr>
          <w:rFonts w:ascii="Times New Roman" w:hAnsi="Times New Roman"/>
          <w:sz w:val="24"/>
          <w:szCs w:val="24"/>
        </w:rPr>
        <w:softHyphen/>
        <w:t>ри</w:t>
      </w:r>
      <w:r w:rsidRPr="00A24DF8">
        <w:rPr>
          <w:rFonts w:ascii="Times New Roman" w:hAnsi="Times New Roman"/>
          <w:sz w:val="24"/>
          <w:szCs w:val="24"/>
        </w:rPr>
        <w:softHyphen/>
        <w:t>те. Так</w:t>
      </w:r>
      <w:r w:rsidRPr="00A24DF8">
        <w:rPr>
          <w:rFonts w:ascii="Times New Roman" w:hAnsi="Times New Roman"/>
          <w:sz w:val="24"/>
          <w:szCs w:val="24"/>
        </w:rPr>
        <w:softHyphen/>
        <w:t>ти</w:t>
      </w:r>
      <w:r w:rsidRPr="00A24DF8">
        <w:rPr>
          <w:rFonts w:ascii="Times New Roman" w:hAnsi="Times New Roman"/>
          <w:sz w:val="24"/>
          <w:szCs w:val="24"/>
        </w:rPr>
        <w:softHyphen/>
        <w:t>ка при</w:t>
      </w:r>
      <w:r w:rsidRPr="00A24DF8">
        <w:rPr>
          <w:rFonts w:ascii="Times New Roman" w:hAnsi="Times New Roman"/>
          <w:sz w:val="24"/>
          <w:szCs w:val="24"/>
        </w:rPr>
        <w:softHyphen/>
        <w:t>ме</w:t>
      </w:r>
      <w:r w:rsidRPr="00A24DF8">
        <w:rPr>
          <w:rFonts w:ascii="Times New Roman" w:hAnsi="Times New Roman"/>
          <w:sz w:val="24"/>
          <w:szCs w:val="24"/>
        </w:rPr>
        <w:softHyphen/>
        <w:t>не</w:t>
      </w:r>
      <w:r w:rsidRPr="00A24DF8">
        <w:rPr>
          <w:rFonts w:ascii="Times New Roman" w:hAnsi="Times New Roman"/>
          <w:sz w:val="24"/>
          <w:szCs w:val="24"/>
        </w:rPr>
        <w:softHyphen/>
        <w:t xml:space="preserve">ния </w:t>
      </w:r>
      <w:proofErr w:type="spellStart"/>
      <w:r w:rsidRPr="00A24DF8">
        <w:rPr>
          <w:rFonts w:ascii="Times New Roman" w:hAnsi="Times New Roman"/>
          <w:sz w:val="24"/>
          <w:szCs w:val="24"/>
        </w:rPr>
        <w:t>уро</w:t>
      </w:r>
      <w:r w:rsidRPr="00A24DF8">
        <w:rPr>
          <w:rFonts w:ascii="Times New Roman" w:hAnsi="Times New Roman"/>
          <w:sz w:val="24"/>
          <w:szCs w:val="24"/>
        </w:rPr>
        <w:softHyphen/>
        <w:t>сеп</w:t>
      </w:r>
      <w:r w:rsidRPr="00A24DF8">
        <w:rPr>
          <w:rFonts w:ascii="Times New Roman" w:hAnsi="Times New Roman"/>
          <w:sz w:val="24"/>
          <w:szCs w:val="24"/>
        </w:rPr>
        <w:softHyphen/>
        <w:t>ти</w:t>
      </w:r>
      <w:r w:rsidRPr="00A24DF8">
        <w:rPr>
          <w:rFonts w:ascii="Times New Roman" w:hAnsi="Times New Roman"/>
          <w:sz w:val="24"/>
          <w:szCs w:val="24"/>
        </w:rPr>
        <w:softHyphen/>
        <w:t>ков</w:t>
      </w:r>
      <w:proofErr w:type="spellEnd"/>
      <w:r w:rsidRPr="00A24DF8">
        <w:rPr>
          <w:rFonts w:ascii="Times New Roman" w:hAnsi="Times New Roman"/>
          <w:sz w:val="24"/>
          <w:szCs w:val="24"/>
        </w:rPr>
        <w:t xml:space="preserve"> при хро</w:t>
      </w:r>
      <w:r w:rsidRPr="00A24DF8">
        <w:rPr>
          <w:rFonts w:ascii="Times New Roman" w:hAnsi="Times New Roman"/>
          <w:sz w:val="24"/>
          <w:szCs w:val="24"/>
        </w:rPr>
        <w:softHyphen/>
        <w:t>ни</w:t>
      </w:r>
      <w:r w:rsidRPr="00A24DF8">
        <w:rPr>
          <w:rFonts w:ascii="Times New Roman" w:hAnsi="Times New Roman"/>
          <w:sz w:val="24"/>
          <w:szCs w:val="24"/>
        </w:rPr>
        <w:softHyphen/>
        <w:t>че</w:t>
      </w:r>
      <w:r w:rsidRPr="00A24DF8">
        <w:rPr>
          <w:rFonts w:ascii="Times New Roman" w:hAnsi="Times New Roman"/>
          <w:sz w:val="24"/>
          <w:szCs w:val="24"/>
        </w:rPr>
        <w:softHyphen/>
        <w:t>ском пие</w:t>
      </w:r>
      <w:r w:rsidRPr="00A24DF8">
        <w:rPr>
          <w:rFonts w:ascii="Times New Roman" w:hAnsi="Times New Roman"/>
          <w:sz w:val="24"/>
          <w:szCs w:val="24"/>
        </w:rPr>
        <w:softHyphen/>
        <w:t>ло</w:t>
      </w:r>
      <w:r w:rsidRPr="00A24DF8">
        <w:rPr>
          <w:rFonts w:ascii="Times New Roman" w:hAnsi="Times New Roman"/>
          <w:sz w:val="24"/>
          <w:szCs w:val="24"/>
        </w:rPr>
        <w:softHyphen/>
        <w:t>неф</w:t>
      </w:r>
      <w:r w:rsidRPr="00A24DF8">
        <w:rPr>
          <w:rFonts w:ascii="Times New Roman" w:hAnsi="Times New Roman"/>
          <w:sz w:val="24"/>
          <w:szCs w:val="24"/>
        </w:rPr>
        <w:softHyphen/>
        <w:t>ри</w:t>
      </w:r>
      <w:r w:rsidRPr="00A24DF8">
        <w:rPr>
          <w:rFonts w:ascii="Times New Roman" w:hAnsi="Times New Roman"/>
          <w:sz w:val="24"/>
          <w:szCs w:val="24"/>
        </w:rPr>
        <w:softHyphen/>
        <w:t>те. Так</w:t>
      </w:r>
      <w:r w:rsidRPr="00A24DF8">
        <w:rPr>
          <w:rFonts w:ascii="Times New Roman" w:hAnsi="Times New Roman"/>
          <w:sz w:val="24"/>
          <w:szCs w:val="24"/>
        </w:rPr>
        <w:softHyphen/>
        <w:t>ти</w:t>
      </w:r>
      <w:r w:rsidRPr="00A24DF8">
        <w:rPr>
          <w:rFonts w:ascii="Times New Roman" w:hAnsi="Times New Roman"/>
          <w:sz w:val="24"/>
          <w:szCs w:val="24"/>
        </w:rPr>
        <w:softHyphen/>
        <w:t>ка при</w:t>
      </w:r>
      <w:r w:rsidRPr="00A24DF8">
        <w:rPr>
          <w:rFonts w:ascii="Times New Roman" w:hAnsi="Times New Roman"/>
          <w:sz w:val="24"/>
          <w:szCs w:val="24"/>
        </w:rPr>
        <w:softHyphen/>
        <w:t>ме</w:t>
      </w:r>
      <w:r w:rsidRPr="00A24DF8">
        <w:rPr>
          <w:rFonts w:ascii="Times New Roman" w:hAnsi="Times New Roman"/>
          <w:sz w:val="24"/>
          <w:szCs w:val="24"/>
        </w:rPr>
        <w:softHyphen/>
        <w:t>не</w:t>
      </w:r>
      <w:r w:rsidRPr="00A24DF8">
        <w:rPr>
          <w:rFonts w:ascii="Times New Roman" w:hAnsi="Times New Roman"/>
          <w:sz w:val="24"/>
          <w:szCs w:val="24"/>
        </w:rPr>
        <w:softHyphen/>
        <w:t xml:space="preserve">ния </w:t>
      </w:r>
      <w:proofErr w:type="spellStart"/>
      <w:r w:rsidRPr="00A24DF8">
        <w:rPr>
          <w:rFonts w:ascii="Times New Roman" w:hAnsi="Times New Roman"/>
          <w:sz w:val="24"/>
          <w:szCs w:val="24"/>
        </w:rPr>
        <w:t>уро</w:t>
      </w:r>
      <w:r w:rsidRPr="00A24DF8">
        <w:rPr>
          <w:rFonts w:ascii="Times New Roman" w:hAnsi="Times New Roman"/>
          <w:sz w:val="24"/>
          <w:szCs w:val="24"/>
        </w:rPr>
        <w:softHyphen/>
        <w:t>сеп</w:t>
      </w:r>
      <w:r w:rsidRPr="00A24DF8">
        <w:rPr>
          <w:rFonts w:ascii="Times New Roman" w:hAnsi="Times New Roman"/>
          <w:sz w:val="24"/>
          <w:szCs w:val="24"/>
        </w:rPr>
        <w:softHyphen/>
        <w:t>ти</w:t>
      </w:r>
      <w:r w:rsidRPr="00A24DF8">
        <w:rPr>
          <w:rFonts w:ascii="Times New Roman" w:hAnsi="Times New Roman"/>
          <w:sz w:val="24"/>
          <w:szCs w:val="24"/>
        </w:rPr>
        <w:softHyphen/>
        <w:t>ков</w:t>
      </w:r>
      <w:proofErr w:type="spellEnd"/>
      <w:r w:rsidRPr="00A24DF8">
        <w:rPr>
          <w:rFonts w:ascii="Times New Roman" w:hAnsi="Times New Roman"/>
          <w:sz w:val="24"/>
          <w:szCs w:val="24"/>
        </w:rPr>
        <w:t xml:space="preserve"> при дру</w:t>
      </w:r>
      <w:r w:rsidRPr="00A24DF8">
        <w:rPr>
          <w:rFonts w:ascii="Times New Roman" w:hAnsi="Times New Roman"/>
          <w:sz w:val="24"/>
          <w:szCs w:val="24"/>
        </w:rPr>
        <w:softHyphen/>
        <w:t>гих за</w:t>
      </w:r>
      <w:r w:rsidRPr="00A24DF8">
        <w:rPr>
          <w:rFonts w:ascii="Times New Roman" w:hAnsi="Times New Roman"/>
          <w:sz w:val="24"/>
          <w:szCs w:val="24"/>
        </w:rPr>
        <w:softHyphen/>
        <w:t>бо</w:t>
      </w:r>
      <w:r w:rsidRPr="00A24DF8">
        <w:rPr>
          <w:rFonts w:ascii="Times New Roman" w:hAnsi="Times New Roman"/>
          <w:sz w:val="24"/>
          <w:szCs w:val="24"/>
        </w:rPr>
        <w:softHyphen/>
        <w:t>ле</w:t>
      </w:r>
      <w:r w:rsidRPr="00A24DF8">
        <w:rPr>
          <w:rFonts w:ascii="Times New Roman" w:hAnsi="Times New Roman"/>
          <w:sz w:val="24"/>
          <w:szCs w:val="24"/>
        </w:rPr>
        <w:softHyphen/>
        <w:t>ва</w:t>
      </w:r>
      <w:r w:rsidRPr="00A24DF8">
        <w:rPr>
          <w:rFonts w:ascii="Times New Roman" w:hAnsi="Times New Roman"/>
          <w:sz w:val="24"/>
          <w:szCs w:val="24"/>
        </w:rPr>
        <w:softHyphen/>
        <w:t>ни</w:t>
      </w:r>
      <w:r w:rsidRPr="00A24DF8">
        <w:rPr>
          <w:rFonts w:ascii="Times New Roman" w:hAnsi="Times New Roman"/>
          <w:sz w:val="24"/>
          <w:szCs w:val="24"/>
        </w:rPr>
        <w:softHyphen/>
        <w:t>ях ор</w:t>
      </w:r>
      <w:r w:rsidRPr="00A24DF8">
        <w:rPr>
          <w:rFonts w:ascii="Times New Roman" w:hAnsi="Times New Roman"/>
          <w:sz w:val="24"/>
          <w:szCs w:val="24"/>
        </w:rPr>
        <w:softHyphen/>
        <w:t>га</w:t>
      </w:r>
      <w:r w:rsidRPr="00A24DF8">
        <w:rPr>
          <w:rFonts w:ascii="Times New Roman" w:hAnsi="Times New Roman"/>
          <w:sz w:val="24"/>
          <w:szCs w:val="24"/>
        </w:rPr>
        <w:softHyphen/>
        <w:t>нов мо</w:t>
      </w:r>
      <w:r w:rsidRPr="00A24DF8">
        <w:rPr>
          <w:rFonts w:ascii="Times New Roman" w:hAnsi="Times New Roman"/>
          <w:sz w:val="24"/>
          <w:szCs w:val="24"/>
        </w:rPr>
        <w:softHyphen/>
        <w:t>че</w:t>
      </w:r>
      <w:r w:rsidRPr="00A24DF8">
        <w:rPr>
          <w:rFonts w:ascii="Times New Roman" w:hAnsi="Times New Roman"/>
          <w:sz w:val="24"/>
          <w:szCs w:val="24"/>
        </w:rPr>
        <w:softHyphen/>
        <w:t>вы</w:t>
      </w:r>
      <w:r w:rsidRPr="00A24DF8">
        <w:rPr>
          <w:rFonts w:ascii="Times New Roman" w:hAnsi="Times New Roman"/>
          <w:sz w:val="24"/>
          <w:szCs w:val="24"/>
        </w:rPr>
        <w:softHyphen/>
        <w:t>де</w:t>
      </w:r>
      <w:r w:rsidRPr="00A24DF8">
        <w:rPr>
          <w:rFonts w:ascii="Times New Roman" w:hAnsi="Times New Roman"/>
          <w:sz w:val="24"/>
          <w:szCs w:val="24"/>
        </w:rPr>
        <w:softHyphen/>
        <w:t>ле</w:t>
      </w:r>
      <w:r w:rsidRPr="00A24DF8">
        <w:rPr>
          <w:rFonts w:ascii="Times New Roman" w:hAnsi="Times New Roman"/>
          <w:sz w:val="24"/>
          <w:szCs w:val="24"/>
        </w:rPr>
        <w:softHyphen/>
        <w:t>ния.</w:t>
      </w:r>
    </w:p>
    <w:p w:rsidR="000E0007" w:rsidRPr="00A24DF8" w:rsidRDefault="000E0007" w:rsidP="00A24DF8">
      <w:pPr>
        <w:pStyle w:val="a8"/>
        <w:numPr>
          <w:ilvl w:val="1"/>
          <w:numId w:val="1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A24DF8">
        <w:rPr>
          <w:rFonts w:ascii="Times New Roman" w:hAnsi="Times New Roman"/>
          <w:color w:val="000000"/>
          <w:spacing w:val="-6"/>
          <w:sz w:val="24"/>
          <w:szCs w:val="24"/>
        </w:rPr>
        <w:t>План семинара:</w:t>
      </w:r>
    </w:p>
    <w:p w:rsidR="000E0007" w:rsidRPr="00A24DF8" w:rsidRDefault="000E0007" w:rsidP="00A24DF8">
      <w:pPr>
        <w:pStyle w:val="a8"/>
        <w:numPr>
          <w:ilvl w:val="0"/>
          <w:numId w:val="25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A24DF8">
        <w:rPr>
          <w:rFonts w:ascii="Times New Roman" w:hAnsi="Times New Roman"/>
          <w:sz w:val="24"/>
          <w:szCs w:val="24"/>
        </w:rPr>
        <w:t>Так</w:t>
      </w:r>
      <w:r w:rsidRPr="00A24DF8">
        <w:rPr>
          <w:rFonts w:ascii="Times New Roman" w:hAnsi="Times New Roman"/>
          <w:sz w:val="24"/>
          <w:szCs w:val="24"/>
        </w:rPr>
        <w:softHyphen/>
        <w:t>ти</w:t>
      </w:r>
      <w:r w:rsidRPr="00A24DF8">
        <w:rPr>
          <w:rFonts w:ascii="Times New Roman" w:hAnsi="Times New Roman"/>
          <w:sz w:val="24"/>
          <w:szCs w:val="24"/>
        </w:rPr>
        <w:softHyphen/>
        <w:t>ка при</w:t>
      </w:r>
      <w:r w:rsidRPr="00A24DF8">
        <w:rPr>
          <w:rFonts w:ascii="Times New Roman" w:hAnsi="Times New Roman"/>
          <w:sz w:val="24"/>
          <w:szCs w:val="24"/>
        </w:rPr>
        <w:softHyphen/>
        <w:t>ме</w:t>
      </w:r>
      <w:r w:rsidRPr="00A24DF8">
        <w:rPr>
          <w:rFonts w:ascii="Times New Roman" w:hAnsi="Times New Roman"/>
          <w:sz w:val="24"/>
          <w:szCs w:val="24"/>
        </w:rPr>
        <w:softHyphen/>
        <w:t>не</w:t>
      </w:r>
      <w:r w:rsidRPr="00A24DF8">
        <w:rPr>
          <w:rFonts w:ascii="Times New Roman" w:hAnsi="Times New Roman"/>
          <w:sz w:val="24"/>
          <w:szCs w:val="24"/>
        </w:rPr>
        <w:softHyphen/>
        <w:t xml:space="preserve">ния </w:t>
      </w:r>
      <w:proofErr w:type="spellStart"/>
      <w:r w:rsidRPr="00A24DF8">
        <w:rPr>
          <w:rFonts w:ascii="Times New Roman" w:hAnsi="Times New Roman"/>
          <w:sz w:val="24"/>
          <w:szCs w:val="24"/>
        </w:rPr>
        <w:t>уро</w:t>
      </w:r>
      <w:r w:rsidRPr="00A24DF8">
        <w:rPr>
          <w:rFonts w:ascii="Times New Roman" w:hAnsi="Times New Roman"/>
          <w:sz w:val="24"/>
          <w:szCs w:val="24"/>
        </w:rPr>
        <w:softHyphen/>
        <w:t>сеп</w:t>
      </w:r>
      <w:r w:rsidRPr="00A24DF8">
        <w:rPr>
          <w:rFonts w:ascii="Times New Roman" w:hAnsi="Times New Roman"/>
          <w:sz w:val="24"/>
          <w:szCs w:val="24"/>
        </w:rPr>
        <w:softHyphen/>
        <w:t>ти</w:t>
      </w:r>
      <w:r w:rsidRPr="00A24DF8">
        <w:rPr>
          <w:rFonts w:ascii="Times New Roman" w:hAnsi="Times New Roman"/>
          <w:sz w:val="24"/>
          <w:szCs w:val="24"/>
        </w:rPr>
        <w:softHyphen/>
        <w:t>ков</w:t>
      </w:r>
      <w:proofErr w:type="spellEnd"/>
      <w:r w:rsidRPr="00A24DF8">
        <w:rPr>
          <w:rFonts w:ascii="Times New Roman" w:hAnsi="Times New Roman"/>
          <w:sz w:val="24"/>
          <w:szCs w:val="24"/>
        </w:rPr>
        <w:t xml:space="preserve"> при цис</w:t>
      </w:r>
      <w:r w:rsidRPr="00A24DF8">
        <w:rPr>
          <w:rFonts w:ascii="Times New Roman" w:hAnsi="Times New Roman"/>
          <w:sz w:val="24"/>
          <w:szCs w:val="24"/>
        </w:rPr>
        <w:softHyphen/>
        <w:t>ти</w:t>
      </w:r>
      <w:r w:rsidRPr="00A24DF8">
        <w:rPr>
          <w:rFonts w:ascii="Times New Roman" w:hAnsi="Times New Roman"/>
          <w:sz w:val="24"/>
          <w:szCs w:val="24"/>
        </w:rPr>
        <w:softHyphen/>
        <w:t>тах (ост</w:t>
      </w:r>
      <w:r w:rsidRPr="00A24DF8">
        <w:rPr>
          <w:rFonts w:ascii="Times New Roman" w:hAnsi="Times New Roman"/>
          <w:sz w:val="24"/>
          <w:szCs w:val="24"/>
        </w:rPr>
        <w:softHyphen/>
        <w:t>ром и хро</w:t>
      </w:r>
      <w:r w:rsidRPr="00A24DF8">
        <w:rPr>
          <w:rFonts w:ascii="Times New Roman" w:hAnsi="Times New Roman"/>
          <w:sz w:val="24"/>
          <w:szCs w:val="24"/>
        </w:rPr>
        <w:softHyphen/>
        <w:t>ни</w:t>
      </w:r>
      <w:r w:rsidRPr="00A24DF8">
        <w:rPr>
          <w:rFonts w:ascii="Times New Roman" w:hAnsi="Times New Roman"/>
          <w:sz w:val="24"/>
          <w:szCs w:val="24"/>
        </w:rPr>
        <w:softHyphen/>
        <w:t>че</w:t>
      </w:r>
      <w:r w:rsidRPr="00A24DF8">
        <w:rPr>
          <w:rFonts w:ascii="Times New Roman" w:hAnsi="Times New Roman"/>
          <w:sz w:val="24"/>
          <w:szCs w:val="24"/>
        </w:rPr>
        <w:softHyphen/>
        <w:t>ском)</w:t>
      </w:r>
    </w:p>
    <w:p w:rsidR="000E0007" w:rsidRPr="00A24DF8" w:rsidRDefault="000E0007" w:rsidP="00A24DF8">
      <w:pPr>
        <w:pStyle w:val="a8"/>
        <w:numPr>
          <w:ilvl w:val="0"/>
          <w:numId w:val="25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A24DF8">
        <w:rPr>
          <w:rFonts w:ascii="Times New Roman" w:hAnsi="Times New Roman"/>
          <w:sz w:val="24"/>
          <w:szCs w:val="24"/>
        </w:rPr>
        <w:t>Так</w:t>
      </w:r>
      <w:r w:rsidRPr="00A24DF8">
        <w:rPr>
          <w:rFonts w:ascii="Times New Roman" w:hAnsi="Times New Roman"/>
          <w:sz w:val="24"/>
          <w:szCs w:val="24"/>
        </w:rPr>
        <w:softHyphen/>
        <w:t>ти</w:t>
      </w:r>
      <w:r w:rsidRPr="00A24DF8">
        <w:rPr>
          <w:rFonts w:ascii="Times New Roman" w:hAnsi="Times New Roman"/>
          <w:sz w:val="24"/>
          <w:szCs w:val="24"/>
        </w:rPr>
        <w:softHyphen/>
        <w:t>ка при</w:t>
      </w:r>
      <w:r w:rsidRPr="00A24DF8">
        <w:rPr>
          <w:rFonts w:ascii="Times New Roman" w:hAnsi="Times New Roman"/>
          <w:sz w:val="24"/>
          <w:szCs w:val="24"/>
        </w:rPr>
        <w:softHyphen/>
        <w:t>ме</w:t>
      </w:r>
      <w:r w:rsidRPr="00A24DF8">
        <w:rPr>
          <w:rFonts w:ascii="Times New Roman" w:hAnsi="Times New Roman"/>
          <w:sz w:val="24"/>
          <w:szCs w:val="24"/>
        </w:rPr>
        <w:softHyphen/>
        <w:t>не</w:t>
      </w:r>
      <w:r w:rsidRPr="00A24DF8">
        <w:rPr>
          <w:rFonts w:ascii="Times New Roman" w:hAnsi="Times New Roman"/>
          <w:sz w:val="24"/>
          <w:szCs w:val="24"/>
        </w:rPr>
        <w:softHyphen/>
        <w:t xml:space="preserve">ния </w:t>
      </w:r>
      <w:proofErr w:type="spellStart"/>
      <w:r w:rsidRPr="00A24DF8">
        <w:rPr>
          <w:rFonts w:ascii="Times New Roman" w:hAnsi="Times New Roman"/>
          <w:sz w:val="24"/>
          <w:szCs w:val="24"/>
        </w:rPr>
        <w:t>уро</w:t>
      </w:r>
      <w:r w:rsidRPr="00A24DF8">
        <w:rPr>
          <w:rFonts w:ascii="Times New Roman" w:hAnsi="Times New Roman"/>
          <w:sz w:val="24"/>
          <w:szCs w:val="24"/>
        </w:rPr>
        <w:softHyphen/>
        <w:t>сеп</w:t>
      </w:r>
      <w:r w:rsidRPr="00A24DF8">
        <w:rPr>
          <w:rFonts w:ascii="Times New Roman" w:hAnsi="Times New Roman"/>
          <w:sz w:val="24"/>
          <w:szCs w:val="24"/>
        </w:rPr>
        <w:softHyphen/>
        <w:t>ти</w:t>
      </w:r>
      <w:r w:rsidRPr="00A24DF8">
        <w:rPr>
          <w:rFonts w:ascii="Times New Roman" w:hAnsi="Times New Roman"/>
          <w:sz w:val="24"/>
          <w:szCs w:val="24"/>
        </w:rPr>
        <w:softHyphen/>
        <w:t>ков</w:t>
      </w:r>
      <w:proofErr w:type="spellEnd"/>
      <w:r w:rsidRPr="00A24DF8">
        <w:rPr>
          <w:rFonts w:ascii="Times New Roman" w:hAnsi="Times New Roman"/>
          <w:sz w:val="24"/>
          <w:szCs w:val="24"/>
        </w:rPr>
        <w:t xml:space="preserve"> при ост</w:t>
      </w:r>
      <w:r w:rsidRPr="00A24DF8">
        <w:rPr>
          <w:rFonts w:ascii="Times New Roman" w:hAnsi="Times New Roman"/>
          <w:sz w:val="24"/>
          <w:szCs w:val="24"/>
        </w:rPr>
        <w:softHyphen/>
        <w:t>ром пие</w:t>
      </w:r>
      <w:r w:rsidRPr="00A24DF8">
        <w:rPr>
          <w:rFonts w:ascii="Times New Roman" w:hAnsi="Times New Roman"/>
          <w:sz w:val="24"/>
          <w:szCs w:val="24"/>
        </w:rPr>
        <w:softHyphen/>
        <w:t>ло</w:t>
      </w:r>
      <w:r w:rsidRPr="00A24DF8">
        <w:rPr>
          <w:rFonts w:ascii="Times New Roman" w:hAnsi="Times New Roman"/>
          <w:sz w:val="24"/>
          <w:szCs w:val="24"/>
        </w:rPr>
        <w:softHyphen/>
        <w:t>неф</w:t>
      </w:r>
      <w:r w:rsidRPr="00A24DF8">
        <w:rPr>
          <w:rFonts w:ascii="Times New Roman" w:hAnsi="Times New Roman"/>
          <w:sz w:val="24"/>
          <w:szCs w:val="24"/>
        </w:rPr>
        <w:softHyphen/>
        <w:t>ри</w:t>
      </w:r>
      <w:r w:rsidRPr="00A24DF8">
        <w:rPr>
          <w:rFonts w:ascii="Times New Roman" w:hAnsi="Times New Roman"/>
          <w:sz w:val="24"/>
          <w:szCs w:val="24"/>
        </w:rPr>
        <w:softHyphen/>
        <w:t>те</w:t>
      </w:r>
    </w:p>
    <w:p w:rsidR="000E0007" w:rsidRPr="00A24DF8" w:rsidRDefault="000E0007" w:rsidP="00A24DF8">
      <w:pPr>
        <w:pStyle w:val="a8"/>
        <w:numPr>
          <w:ilvl w:val="0"/>
          <w:numId w:val="25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A24DF8">
        <w:rPr>
          <w:rFonts w:ascii="Times New Roman" w:hAnsi="Times New Roman"/>
          <w:sz w:val="24"/>
          <w:szCs w:val="24"/>
        </w:rPr>
        <w:t>Так</w:t>
      </w:r>
      <w:r w:rsidRPr="00A24DF8">
        <w:rPr>
          <w:rFonts w:ascii="Times New Roman" w:hAnsi="Times New Roman"/>
          <w:sz w:val="24"/>
          <w:szCs w:val="24"/>
        </w:rPr>
        <w:softHyphen/>
        <w:t>ти</w:t>
      </w:r>
      <w:r w:rsidRPr="00A24DF8">
        <w:rPr>
          <w:rFonts w:ascii="Times New Roman" w:hAnsi="Times New Roman"/>
          <w:sz w:val="24"/>
          <w:szCs w:val="24"/>
        </w:rPr>
        <w:softHyphen/>
        <w:t>ка при</w:t>
      </w:r>
      <w:r w:rsidRPr="00A24DF8">
        <w:rPr>
          <w:rFonts w:ascii="Times New Roman" w:hAnsi="Times New Roman"/>
          <w:sz w:val="24"/>
          <w:szCs w:val="24"/>
        </w:rPr>
        <w:softHyphen/>
        <w:t>ме</w:t>
      </w:r>
      <w:r w:rsidRPr="00A24DF8">
        <w:rPr>
          <w:rFonts w:ascii="Times New Roman" w:hAnsi="Times New Roman"/>
          <w:sz w:val="24"/>
          <w:szCs w:val="24"/>
        </w:rPr>
        <w:softHyphen/>
        <w:t>не</w:t>
      </w:r>
      <w:r w:rsidRPr="00A24DF8">
        <w:rPr>
          <w:rFonts w:ascii="Times New Roman" w:hAnsi="Times New Roman"/>
          <w:sz w:val="24"/>
          <w:szCs w:val="24"/>
        </w:rPr>
        <w:softHyphen/>
        <w:t xml:space="preserve">ния </w:t>
      </w:r>
      <w:proofErr w:type="spellStart"/>
      <w:r w:rsidRPr="00A24DF8">
        <w:rPr>
          <w:rFonts w:ascii="Times New Roman" w:hAnsi="Times New Roman"/>
          <w:sz w:val="24"/>
          <w:szCs w:val="24"/>
        </w:rPr>
        <w:t>уро</w:t>
      </w:r>
      <w:r w:rsidRPr="00A24DF8">
        <w:rPr>
          <w:rFonts w:ascii="Times New Roman" w:hAnsi="Times New Roman"/>
          <w:sz w:val="24"/>
          <w:szCs w:val="24"/>
        </w:rPr>
        <w:softHyphen/>
        <w:t>сеп</w:t>
      </w:r>
      <w:r w:rsidRPr="00A24DF8">
        <w:rPr>
          <w:rFonts w:ascii="Times New Roman" w:hAnsi="Times New Roman"/>
          <w:sz w:val="24"/>
          <w:szCs w:val="24"/>
        </w:rPr>
        <w:softHyphen/>
        <w:t>ти</w:t>
      </w:r>
      <w:r w:rsidRPr="00A24DF8">
        <w:rPr>
          <w:rFonts w:ascii="Times New Roman" w:hAnsi="Times New Roman"/>
          <w:sz w:val="24"/>
          <w:szCs w:val="24"/>
        </w:rPr>
        <w:softHyphen/>
        <w:t>ков</w:t>
      </w:r>
      <w:proofErr w:type="spellEnd"/>
      <w:r w:rsidRPr="00A24DF8">
        <w:rPr>
          <w:rFonts w:ascii="Times New Roman" w:hAnsi="Times New Roman"/>
          <w:sz w:val="24"/>
          <w:szCs w:val="24"/>
        </w:rPr>
        <w:t xml:space="preserve"> при хро</w:t>
      </w:r>
      <w:r w:rsidRPr="00A24DF8">
        <w:rPr>
          <w:rFonts w:ascii="Times New Roman" w:hAnsi="Times New Roman"/>
          <w:sz w:val="24"/>
          <w:szCs w:val="24"/>
        </w:rPr>
        <w:softHyphen/>
        <w:t>ни</w:t>
      </w:r>
      <w:r w:rsidRPr="00A24DF8">
        <w:rPr>
          <w:rFonts w:ascii="Times New Roman" w:hAnsi="Times New Roman"/>
          <w:sz w:val="24"/>
          <w:szCs w:val="24"/>
        </w:rPr>
        <w:softHyphen/>
        <w:t>че</w:t>
      </w:r>
      <w:r w:rsidRPr="00A24DF8">
        <w:rPr>
          <w:rFonts w:ascii="Times New Roman" w:hAnsi="Times New Roman"/>
          <w:sz w:val="24"/>
          <w:szCs w:val="24"/>
        </w:rPr>
        <w:softHyphen/>
        <w:t>ском пие</w:t>
      </w:r>
      <w:r w:rsidRPr="00A24DF8">
        <w:rPr>
          <w:rFonts w:ascii="Times New Roman" w:hAnsi="Times New Roman"/>
          <w:sz w:val="24"/>
          <w:szCs w:val="24"/>
        </w:rPr>
        <w:softHyphen/>
        <w:t>ло</w:t>
      </w:r>
      <w:r w:rsidRPr="00A24DF8">
        <w:rPr>
          <w:rFonts w:ascii="Times New Roman" w:hAnsi="Times New Roman"/>
          <w:sz w:val="24"/>
          <w:szCs w:val="24"/>
        </w:rPr>
        <w:softHyphen/>
        <w:t>неф</w:t>
      </w:r>
      <w:r w:rsidRPr="00A24DF8">
        <w:rPr>
          <w:rFonts w:ascii="Times New Roman" w:hAnsi="Times New Roman"/>
          <w:sz w:val="24"/>
          <w:szCs w:val="24"/>
        </w:rPr>
        <w:softHyphen/>
        <w:t>ри</w:t>
      </w:r>
      <w:r w:rsidRPr="00A24DF8">
        <w:rPr>
          <w:rFonts w:ascii="Times New Roman" w:hAnsi="Times New Roman"/>
          <w:sz w:val="24"/>
          <w:szCs w:val="24"/>
        </w:rPr>
        <w:softHyphen/>
        <w:t>те</w:t>
      </w:r>
    </w:p>
    <w:p w:rsidR="000E0007" w:rsidRPr="00A24DF8" w:rsidRDefault="000E0007" w:rsidP="00A24DF8">
      <w:pPr>
        <w:pStyle w:val="a8"/>
        <w:numPr>
          <w:ilvl w:val="0"/>
          <w:numId w:val="25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A24DF8">
        <w:rPr>
          <w:rFonts w:ascii="Times New Roman" w:hAnsi="Times New Roman"/>
          <w:sz w:val="24"/>
          <w:szCs w:val="24"/>
        </w:rPr>
        <w:t>Так</w:t>
      </w:r>
      <w:r w:rsidRPr="00A24DF8">
        <w:rPr>
          <w:rFonts w:ascii="Times New Roman" w:hAnsi="Times New Roman"/>
          <w:sz w:val="24"/>
          <w:szCs w:val="24"/>
        </w:rPr>
        <w:softHyphen/>
        <w:t>ти</w:t>
      </w:r>
      <w:r w:rsidRPr="00A24DF8">
        <w:rPr>
          <w:rFonts w:ascii="Times New Roman" w:hAnsi="Times New Roman"/>
          <w:sz w:val="24"/>
          <w:szCs w:val="24"/>
        </w:rPr>
        <w:softHyphen/>
        <w:t>ка при</w:t>
      </w:r>
      <w:r w:rsidRPr="00A24DF8">
        <w:rPr>
          <w:rFonts w:ascii="Times New Roman" w:hAnsi="Times New Roman"/>
          <w:sz w:val="24"/>
          <w:szCs w:val="24"/>
        </w:rPr>
        <w:softHyphen/>
        <w:t>ме</w:t>
      </w:r>
      <w:r w:rsidRPr="00A24DF8">
        <w:rPr>
          <w:rFonts w:ascii="Times New Roman" w:hAnsi="Times New Roman"/>
          <w:sz w:val="24"/>
          <w:szCs w:val="24"/>
        </w:rPr>
        <w:softHyphen/>
        <w:t>не</w:t>
      </w:r>
      <w:r w:rsidRPr="00A24DF8">
        <w:rPr>
          <w:rFonts w:ascii="Times New Roman" w:hAnsi="Times New Roman"/>
          <w:sz w:val="24"/>
          <w:szCs w:val="24"/>
        </w:rPr>
        <w:softHyphen/>
        <w:t xml:space="preserve">ния </w:t>
      </w:r>
      <w:proofErr w:type="spellStart"/>
      <w:r w:rsidRPr="00A24DF8">
        <w:rPr>
          <w:rFonts w:ascii="Times New Roman" w:hAnsi="Times New Roman"/>
          <w:sz w:val="24"/>
          <w:szCs w:val="24"/>
        </w:rPr>
        <w:t>уро</w:t>
      </w:r>
      <w:r w:rsidRPr="00A24DF8">
        <w:rPr>
          <w:rFonts w:ascii="Times New Roman" w:hAnsi="Times New Roman"/>
          <w:sz w:val="24"/>
          <w:szCs w:val="24"/>
        </w:rPr>
        <w:softHyphen/>
        <w:t>сеп</w:t>
      </w:r>
      <w:r w:rsidRPr="00A24DF8">
        <w:rPr>
          <w:rFonts w:ascii="Times New Roman" w:hAnsi="Times New Roman"/>
          <w:sz w:val="24"/>
          <w:szCs w:val="24"/>
        </w:rPr>
        <w:softHyphen/>
        <w:t>ти</w:t>
      </w:r>
      <w:r w:rsidRPr="00A24DF8">
        <w:rPr>
          <w:rFonts w:ascii="Times New Roman" w:hAnsi="Times New Roman"/>
          <w:sz w:val="24"/>
          <w:szCs w:val="24"/>
        </w:rPr>
        <w:softHyphen/>
        <w:t>ков</w:t>
      </w:r>
      <w:proofErr w:type="spellEnd"/>
      <w:r w:rsidRPr="00A24DF8">
        <w:rPr>
          <w:rFonts w:ascii="Times New Roman" w:hAnsi="Times New Roman"/>
          <w:sz w:val="24"/>
          <w:szCs w:val="24"/>
        </w:rPr>
        <w:t xml:space="preserve"> при дру</w:t>
      </w:r>
      <w:r w:rsidRPr="00A24DF8">
        <w:rPr>
          <w:rFonts w:ascii="Times New Roman" w:hAnsi="Times New Roman"/>
          <w:sz w:val="24"/>
          <w:szCs w:val="24"/>
        </w:rPr>
        <w:softHyphen/>
        <w:t>гих за</w:t>
      </w:r>
      <w:r w:rsidRPr="00A24DF8">
        <w:rPr>
          <w:rFonts w:ascii="Times New Roman" w:hAnsi="Times New Roman"/>
          <w:sz w:val="24"/>
          <w:szCs w:val="24"/>
        </w:rPr>
        <w:softHyphen/>
        <w:t>бо</w:t>
      </w:r>
      <w:r w:rsidRPr="00A24DF8">
        <w:rPr>
          <w:rFonts w:ascii="Times New Roman" w:hAnsi="Times New Roman"/>
          <w:sz w:val="24"/>
          <w:szCs w:val="24"/>
        </w:rPr>
        <w:softHyphen/>
        <w:t>ле</w:t>
      </w:r>
      <w:r w:rsidRPr="00A24DF8">
        <w:rPr>
          <w:rFonts w:ascii="Times New Roman" w:hAnsi="Times New Roman"/>
          <w:sz w:val="24"/>
          <w:szCs w:val="24"/>
        </w:rPr>
        <w:softHyphen/>
        <w:t>ва</w:t>
      </w:r>
      <w:r w:rsidRPr="00A24DF8">
        <w:rPr>
          <w:rFonts w:ascii="Times New Roman" w:hAnsi="Times New Roman"/>
          <w:sz w:val="24"/>
          <w:szCs w:val="24"/>
        </w:rPr>
        <w:softHyphen/>
        <w:t>ни</w:t>
      </w:r>
      <w:r w:rsidRPr="00A24DF8">
        <w:rPr>
          <w:rFonts w:ascii="Times New Roman" w:hAnsi="Times New Roman"/>
          <w:sz w:val="24"/>
          <w:szCs w:val="24"/>
        </w:rPr>
        <w:softHyphen/>
        <w:t>ях ор</w:t>
      </w:r>
      <w:r w:rsidRPr="00A24DF8">
        <w:rPr>
          <w:rFonts w:ascii="Times New Roman" w:hAnsi="Times New Roman"/>
          <w:sz w:val="24"/>
          <w:szCs w:val="24"/>
        </w:rPr>
        <w:softHyphen/>
        <w:t>га</w:t>
      </w:r>
      <w:r w:rsidRPr="00A24DF8">
        <w:rPr>
          <w:rFonts w:ascii="Times New Roman" w:hAnsi="Times New Roman"/>
          <w:sz w:val="24"/>
          <w:szCs w:val="24"/>
        </w:rPr>
        <w:softHyphen/>
        <w:t>нов мо</w:t>
      </w:r>
      <w:r w:rsidRPr="00A24DF8">
        <w:rPr>
          <w:rFonts w:ascii="Times New Roman" w:hAnsi="Times New Roman"/>
          <w:sz w:val="24"/>
          <w:szCs w:val="24"/>
        </w:rPr>
        <w:softHyphen/>
        <w:t>че</w:t>
      </w:r>
      <w:r w:rsidRPr="00A24DF8">
        <w:rPr>
          <w:rFonts w:ascii="Times New Roman" w:hAnsi="Times New Roman"/>
          <w:sz w:val="24"/>
          <w:szCs w:val="24"/>
        </w:rPr>
        <w:softHyphen/>
        <w:t>вы</w:t>
      </w:r>
      <w:r w:rsidRPr="00A24DF8">
        <w:rPr>
          <w:rFonts w:ascii="Times New Roman" w:hAnsi="Times New Roman"/>
          <w:sz w:val="24"/>
          <w:szCs w:val="24"/>
        </w:rPr>
        <w:softHyphen/>
        <w:t>де</w:t>
      </w:r>
      <w:r w:rsidRPr="00A24DF8">
        <w:rPr>
          <w:rFonts w:ascii="Times New Roman" w:hAnsi="Times New Roman"/>
          <w:sz w:val="24"/>
          <w:szCs w:val="24"/>
        </w:rPr>
        <w:softHyphen/>
        <w:t>ле</w:t>
      </w:r>
      <w:r w:rsidRPr="00A24DF8">
        <w:rPr>
          <w:rFonts w:ascii="Times New Roman" w:hAnsi="Times New Roman"/>
          <w:sz w:val="24"/>
          <w:szCs w:val="24"/>
        </w:rPr>
        <w:softHyphen/>
        <w:t xml:space="preserve">ния </w:t>
      </w:r>
    </w:p>
    <w:p w:rsidR="000E0007" w:rsidRPr="00A24DF8" w:rsidRDefault="000E0007" w:rsidP="00A24D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E0007" w:rsidRPr="00A24DF8" w:rsidRDefault="000E0007" w:rsidP="00A24DF8">
      <w:pPr>
        <w:pStyle w:val="a8"/>
        <w:numPr>
          <w:ilvl w:val="1"/>
          <w:numId w:val="1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A24DF8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A24DF8">
        <w:rPr>
          <w:rFonts w:ascii="Times New Roman" w:hAnsi="Times New Roman"/>
          <w:sz w:val="24"/>
          <w:szCs w:val="24"/>
        </w:rPr>
        <w:t>оверхед</w:t>
      </w:r>
      <w:proofErr w:type="spellEnd"/>
      <w:r w:rsidRPr="00A24DF8">
        <w:rPr>
          <w:rFonts w:ascii="Times New Roman" w:hAnsi="Times New Roman"/>
          <w:sz w:val="24"/>
          <w:szCs w:val="24"/>
        </w:rPr>
        <w:t>, мультимедийные материалы видеодвойка, ноутбук, интерактивная доска.</w:t>
      </w:r>
    </w:p>
    <w:p w:rsidR="000E0007" w:rsidRPr="00A24DF8" w:rsidRDefault="000E0007" w:rsidP="00A24DF8">
      <w:pPr>
        <w:pStyle w:val="a8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0E0007" w:rsidRPr="00A24DF8" w:rsidRDefault="000E0007" w:rsidP="00A24DF8">
      <w:pPr>
        <w:pStyle w:val="a8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0E0007" w:rsidRPr="00A24DF8" w:rsidRDefault="000E0007" w:rsidP="00A24DF8">
      <w:pPr>
        <w:pStyle w:val="a8"/>
        <w:widowControl w:val="0"/>
        <w:numPr>
          <w:ilvl w:val="1"/>
          <w:numId w:val="1"/>
        </w:numPr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r w:rsidRPr="00A24DF8">
        <w:rPr>
          <w:rFonts w:ascii="Times New Roman" w:hAnsi="Times New Roman"/>
          <w:b/>
          <w:sz w:val="24"/>
          <w:szCs w:val="24"/>
        </w:rPr>
        <w:t>ЛИТЕРАТУРА</w:t>
      </w:r>
    </w:p>
    <w:p w:rsidR="000E0007" w:rsidRPr="00A24DF8" w:rsidRDefault="000E0007" w:rsidP="00A24DF8">
      <w:pPr>
        <w:widowControl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0E0007" w:rsidRPr="00A24DF8" w:rsidRDefault="000E0007" w:rsidP="00A24DF8">
      <w:pPr>
        <w:widowControl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A24DF8">
        <w:rPr>
          <w:rFonts w:ascii="Times New Roman" w:hAnsi="Times New Roman"/>
          <w:b/>
          <w:sz w:val="24"/>
          <w:szCs w:val="24"/>
        </w:rPr>
        <w:t>Основная литература</w:t>
      </w:r>
    </w:p>
    <w:p w:rsidR="000E0007" w:rsidRPr="00A24DF8" w:rsidRDefault="000E0007" w:rsidP="00A24DF8">
      <w:pPr>
        <w:pStyle w:val="a8"/>
        <w:numPr>
          <w:ilvl w:val="0"/>
          <w:numId w:val="15"/>
        </w:numPr>
        <w:spacing w:after="0" w:line="240" w:lineRule="auto"/>
        <w:ind w:left="0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A24DF8">
        <w:rPr>
          <w:rFonts w:ascii="Times New Roman" w:hAnsi="Times New Roman"/>
          <w:color w:val="000000"/>
          <w:sz w:val="24"/>
          <w:szCs w:val="24"/>
        </w:rPr>
        <w:t>Внутренние болезни с основами доказательной медицины и </w:t>
      </w:r>
      <w:r w:rsidRPr="00A24DF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клиническ</w:t>
      </w:r>
      <w:r w:rsidRPr="00A24DF8">
        <w:rPr>
          <w:rFonts w:ascii="Times New Roman" w:hAnsi="Times New Roman"/>
          <w:color w:val="000000"/>
          <w:sz w:val="24"/>
          <w:szCs w:val="24"/>
        </w:rPr>
        <w:t>ой </w:t>
      </w:r>
      <w:r w:rsidRPr="00A24DF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фармакологи</w:t>
      </w:r>
      <w:r w:rsidRPr="00A24DF8">
        <w:rPr>
          <w:rFonts w:ascii="Times New Roman" w:hAnsi="Times New Roman"/>
          <w:color w:val="000000"/>
          <w:sz w:val="24"/>
          <w:szCs w:val="24"/>
        </w:rPr>
        <w:t xml:space="preserve">ей: руководство для </w:t>
      </w:r>
      <w:proofErr w:type="gramStart"/>
      <w:r w:rsidRPr="00A24DF8">
        <w:rPr>
          <w:rFonts w:ascii="Times New Roman" w:hAnsi="Times New Roman"/>
          <w:color w:val="000000"/>
          <w:sz w:val="24"/>
          <w:szCs w:val="24"/>
        </w:rPr>
        <w:t>врачей :</w:t>
      </w:r>
      <w:proofErr w:type="gramEnd"/>
      <w:r w:rsidRPr="00A24DF8">
        <w:rPr>
          <w:rFonts w:ascii="Times New Roman" w:hAnsi="Times New Roman"/>
          <w:color w:val="000000"/>
          <w:sz w:val="24"/>
          <w:szCs w:val="24"/>
        </w:rPr>
        <w:t xml:space="preserve"> рек. УМО в качестве учебного пособия/ В. С. Моисеев, Ж. Д. </w:t>
      </w:r>
      <w:proofErr w:type="spellStart"/>
      <w:r w:rsidRPr="00A24DF8">
        <w:rPr>
          <w:rFonts w:ascii="Times New Roman" w:hAnsi="Times New Roman"/>
          <w:color w:val="000000"/>
          <w:sz w:val="24"/>
          <w:szCs w:val="24"/>
        </w:rPr>
        <w:t>Кобалава</w:t>
      </w:r>
      <w:proofErr w:type="spellEnd"/>
      <w:r w:rsidRPr="00A24DF8">
        <w:rPr>
          <w:rFonts w:ascii="Times New Roman" w:hAnsi="Times New Roman"/>
          <w:color w:val="000000"/>
          <w:sz w:val="24"/>
          <w:szCs w:val="24"/>
        </w:rPr>
        <w:t xml:space="preserve">, С. В. </w:t>
      </w:r>
      <w:proofErr w:type="gramStart"/>
      <w:r w:rsidRPr="00A24DF8">
        <w:rPr>
          <w:rFonts w:ascii="Times New Roman" w:hAnsi="Times New Roman"/>
          <w:color w:val="000000"/>
          <w:sz w:val="24"/>
          <w:szCs w:val="24"/>
        </w:rPr>
        <w:t>Моисеев ;</w:t>
      </w:r>
      <w:proofErr w:type="gramEnd"/>
      <w:r w:rsidRPr="00A24DF8">
        <w:rPr>
          <w:rFonts w:ascii="Times New Roman" w:hAnsi="Times New Roman"/>
          <w:color w:val="000000"/>
          <w:sz w:val="24"/>
          <w:szCs w:val="24"/>
        </w:rPr>
        <w:t xml:space="preserve"> под ред. В. С. Моисеева. - М.: </w:t>
      </w:r>
      <w:proofErr w:type="spellStart"/>
      <w:r w:rsidRPr="00A24DF8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A24DF8">
        <w:rPr>
          <w:rFonts w:ascii="Times New Roman" w:hAnsi="Times New Roman"/>
          <w:color w:val="000000"/>
          <w:sz w:val="24"/>
          <w:szCs w:val="24"/>
        </w:rPr>
        <w:t xml:space="preserve"> Медиа, 2008. - 832 с.</w:t>
      </w:r>
    </w:p>
    <w:p w:rsidR="000E0007" w:rsidRPr="00A24DF8" w:rsidRDefault="000E0007" w:rsidP="00A24DF8">
      <w:pPr>
        <w:pStyle w:val="a8"/>
        <w:numPr>
          <w:ilvl w:val="0"/>
          <w:numId w:val="15"/>
        </w:numPr>
        <w:spacing w:after="0" w:line="240" w:lineRule="auto"/>
        <w:ind w:left="0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A24DF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Внутренние</w:t>
      </w:r>
      <w:r w:rsidRPr="00A24DF8">
        <w:rPr>
          <w:rFonts w:ascii="Times New Roman" w:hAnsi="Times New Roman"/>
          <w:color w:val="000000"/>
          <w:sz w:val="24"/>
          <w:szCs w:val="24"/>
        </w:rPr>
        <w:t> </w:t>
      </w:r>
      <w:r w:rsidRPr="00A24DF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болезни</w:t>
      </w:r>
      <w:r w:rsidRPr="00A24DF8">
        <w:rPr>
          <w:rFonts w:ascii="Times New Roman" w:hAnsi="Times New Roman"/>
          <w:color w:val="000000"/>
          <w:sz w:val="24"/>
          <w:szCs w:val="24"/>
        </w:rPr>
        <w:t>: учебник с компакт-</w:t>
      </w:r>
      <w:proofErr w:type="gramStart"/>
      <w:r w:rsidRPr="00A24DF8">
        <w:rPr>
          <w:rFonts w:ascii="Times New Roman" w:hAnsi="Times New Roman"/>
          <w:color w:val="000000"/>
          <w:sz w:val="24"/>
          <w:szCs w:val="24"/>
        </w:rPr>
        <w:t>диском :</w:t>
      </w:r>
      <w:proofErr w:type="gramEnd"/>
      <w:r w:rsidRPr="00A24DF8">
        <w:rPr>
          <w:rFonts w:ascii="Times New Roman" w:hAnsi="Times New Roman"/>
          <w:color w:val="000000"/>
          <w:sz w:val="24"/>
          <w:szCs w:val="24"/>
        </w:rPr>
        <w:t xml:space="preserve"> в 2 т. : рек. УМО по мед</w:t>
      </w:r>
      <w:proofErr w:type="gramStart"/>
      <w:r w:rsidRPr="00A24DF8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A24DF8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A24DF8">
        <w:rPr>
          <w:rFonts w:ascii="Times New Roman" w:hAnsi="Times New Roman"/>
          <w:color w:val="000000"/>
          <w:sz w:val="24"/>
          <w:szCs w:val="24"/>
        </w:rPr>
        <w:t>фармац</w:t>
      </w:r>
      <w:proofErr w:type="spellEnd"/>
      <w:r w:rsidRPr="00A24DF8">
        <w:rPr>
          <w:rFonts w:ascii="Times New Roman" w:hAnsi="Times New Roman"/>
          <w:color w:val="000000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A24DF8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A24DF8">
        <w:rPr>
          <w:rFonts w:ascii="Times New Roman" w:hAnsi="Times New Roman"/>
          <w:color w:val="000000"/>
          <w:sz w:val="24"/>
          <w:szCs w:val="24"/>
        </w:rPr>
        <w:t xml:space="preserve"> Медиа, 2010 </w:t>
      </w:r>
      <w:proofErr w:type="gramStart"/>
      <w:r w:rsidRPr="00A24DF8">
        <w:rPr>
          <w:rFonts w:ascii="Times New Roman" w:hAnsi="Times New Roman"/>
          <w:color w:val="000000"/>
          <w:sz w:val="24"/>
          <w:szCs w:val="24"/>
        </w:rPr>
        <w:t>- .</w:t>
      </w:r>
      <w:proofErr w:type="gramEnd"/>
      <w:r w:rsidRPr="00A24DF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A24DF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Т. 1</w:t>
      </w:r>
      <w:r w:rsidRPr="00A24DF8">
        <w:rPr>
          <w:rFonts w:ascii="Times New Roman" w:hAnsi="Times New Roman"/>
          <w:color w:val="000000"/>
          <w:sz w:val="24"/>
          <w:szCs w:val="24"/>
        </w:rPr>
        <w:t xml:space="preserve">. - 2-е изд., </w:t>
      </w:r>
      <w:proofErr w:type="spellStart"/>
      <w:r w:rsidRPr="00A24DF8">
        <w:rPr>
          <w:rFonts w:ascii="Times New Roman" w:hAnsi="Times New Roman"/>
          <w:color w:val="000000"/>
          <w:sz w:val="24"/>
          <w:szCs w:val="24"/>
        </w:rPr>
        <w:t>испр</w:t>
      </w:r>
      <w:proofErr w:type="spellEnd"/>
      <w:r w:rsidRPr="00A24DF8">
        <w:rPr>
          <w:rFonts w:ascii="Times New Roman" w:hAnsi="Times New Roman"/>
          <w:color w:val="000000"/>
          <w:sz w:val="24"/>
          <w:szCs w:val="24"/>
        </w:rPr>
        <w:t xml:space="preserve">. и </w:t>
      </w:r>
      <w:proofErr w:type="gramStart"/>
      <w:r w:rsidRPr="00A24DF8">
        <w:rPr>
          <w:rFonts w:ascii="Times New Roman" w:hAnsi="Times New Roman"/>
          <w:color w:val="000000"/>
          <w:sz w:val="24"/>
          <w:szCs w:val="24"/>
        </w:rPr>
        <w:t>доп..</w:t>
      </w:r>
      <w:proofErr w:type="gramEnd"/>
      <w:r w:rsidRPr="00A24DF8">
        <w:rPr>
          <w:rFonts w:ascii="Times New Roman" w:hAnsi="Times New Roman"/>
          <w:color w:val="000000"/>
          <w:sz w:val="24"/>
          <w:szCs w:val="24"/>
        </w:rPr>
        <w:t xml:space="preserve"> - 649 с. </w:t>
      </w:r>
    </w:p>
    <w:p w:rsidR="000E0007" w:rsidRPr="00A24DF8" w:rsidRDefault="000E0007" w:rsidP="00A24DF8">
      <w:pPr>
        <w:pStyle w:val="a8"/>
        <w:numPr>
          <w:ilvl w:val="0"/>
          <w:numId w:val="15"/>
        </w:numPr>
        <w:spacing w:after="0" w:line="240" w:lineRule="auto"/>
        <w:ind w:left="0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A24DF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Внутренние</w:t>
      </w:r>
      <w:r w:rsidRPr="00A24DF8">
        <w:rPr>
          <w:rFonts w:ascii="Times New Roman" w:hAnsi="Times New Roman"/>
          <w:color w:val="000000"/>
          <w:sz w:val="24"/>
          <w:szCs w:val="24"/>
        </w:rPr>
        <w:t> </w:t>
      </w:r>
      <w:r w:rsidRPr="00A24DF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болезни</w:t>
      </w:r>
      <w:r w:rsidRPr="00A24DF8">
        <w:rPr>
          <w:rFonts w:ascii="Times New Roman" w:hAnsi="Times New Roman"/>
          <w:color w:val="000000"/>
          <w:sz w:val="24"/>
          <w:szCs w:val="24"/>
        </w:rPr>
        <w:t>: учебник с компакт-</w:t>
      </w:r>
      <w:proofErr w:type="gramStart"/>
      <w:r w:rsidRPr="00A24DF8">
        <w:rPr>
          <w:rFonts w:ascii="Times New Roman" w:hAnsi="Times New Roman"/>
          <w:color w:val="000000"/>
          <w:sz w:val="24"/>
          <w:szCs w:val="24"/>
        </w:rPr>
        <w:t>диском :</w:t>
      </w:r>
      <w:proofErr w:type="gramEnd"/>
      <w:r w:rsidRPr="00A24DF8">
        <w:rPr>
          <w:rFonts w:ascii="Times New Roman" w:hAnsi="Times New Roman"/>
          <w:color w:val="000000"/>
          <w:sz w:val="24"/>
          <w:szCs w:val="24"/>
        </w:rPr>
        <w:t xml:space="preserve"> в 2 т.: рек. УМО по мед</w:t>
      </w:r>
      <w:proofErr w:type="gramStart"/>
      <w:r w:rsidRPr="00A24DF8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A24DF8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A24DF8">
        <w:rPr>
          <w:rFonts w:ascii="Times New Roman" w:hAnsi="Times New Roman"/>
          <w:color w:val="000000"/>
          <w:sz w:val="24"/>
          <w:szCs w:val="24"/>
        </w:rPr>
        <w:t>фармац</w:t>
      </w:r>
      <w:proofErr w:type="spellEnd"/>
      <w:r w:rsidRPr="00A24DF8">
        <w:rPr>
          <w:rFonts w:ascii="Times New Roman" w:hAnsi="Times New Roman"/>
          <w:color w:val="000000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A24DF8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A24DF8">
        <w:rPr>
          <w:rFonts w:ascii="Times New Roman" w:hAnsi="Times New Roman"/>
          <w:color w:val="000000"/>
          <w:sz w:val="24"/>
          <w:szCs w:val="24"/>
        </w:rPr>
        <w:t xml:space="preserve"> Медиа, 2010 - </w:t>
      </w:r>
      <w:r w:rsidRPr="00A24DF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Т. 2</w:t>
      </w:r>
      <w:r w:rsidRPr="00A24DF8">
        <w:rPr>
          <w:rFonts w:ascii="Times New Roman" w:hAnsi="Times New Roman"/>
          <w:color w:val="000000"/>
          <w:sz w:val="24"/>
          <w:szCs w:val="24"/>
        </w:rPr>
        <w:t xml:space="preserve">. - 2-е изд., </w:t>
      </w:r>
      <w:proofErr w:type="spellStart"/>
      <w:r w:rsidRPr="00A24DF8">
        <w:rPr>
          <w:rFonts w:ascii="Times New Roman" w:hAnsi="Times New Roman"/>
          <w:color w:val="000000"/>
          <w:sz w:val="24"/>
          <w:szCs w:val="24"/>
        </w:rPr>
        <w:t>испр</w:t>
      </w:r>
      <w:proofErr w:type="spellEnd"/>
      <w:r w:rsidRPr="00A24DF8">
        <w:rPr>
          <w:rFonts w:ascii="Times New Roman" w:hAnsi="Times New Roman"/>
          <w:color w:val="000000"/>
          <w:sz w:val="24"/>
          <w:szCs w:val="24"/>
        </w:rPr>
        <w:t xml:space="preserve">. и </w:t>
      </w:r>
      <w:proofErr w:type="gramStart"/>
      <w:r w:rsidRPr="00A24DF8">
        <w:rPr>
          <w:rFonts w:ascii="Times New Roman" w:hAnsi="Times New Roman"/>
          <w:color w:val="000000"/>
          <w:sz w:val="24"/>
          <w:szCs w:val="24"/>
        </w:rPr>
        <w:t>доп..</w:t>
      </w:r>
      <w:proofErr w:type="gramEnd"/>
      <w:r w:rsidRPr="00A24DF8">
        <w:rPr>
          <w:rFonts w:ascii="Times New Roman" w:hAnsi="Times New Roman"/>
          <w:color w:val="000000"/>
          <w:sz w:val="24"/>
          <w:szCs w:val="24"/>
        </w:rPr>
        <w:t xml:space="preserve"> - 2010. - 581 с. + 1 эл. опт. диск (CD-ROM). </w:t>
      </w:r>
    </w:p>
    <w:p w:rsidR="000E0007" w:rsidRPr="00A24DF8" w:rsidRDefault="000E0007" w:rsidP="00A24DF8">
      <w:pPr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A24DF8">
        <w:rPr>
          <w:rStyle w:val="apple-style-span"/>
          <w:rFonts w:ascii="Times New Roman" w:hAnsi="Times New Roman"/>
          <w:color w:val="000000"/>
          <w:sz w:val="24"/>
          <w:szCs w:val="24"/>
        </w:rPr>
        <w:t>Наглядная</w:t>
      </w:r>
      <w:r w:rsidRPr="00A24DF8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A24DF8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нефрология: учебное пособие для вузов/ К. А. </w:t>
      </w:r>
      <w:proofErr w:type="spellStart"/>
      <w:proofErr w:type="gramStart"/>
      <w:r w:rsidRPr="00A24DF8">
        <w:rPr>
          <w:rStyle w:val="apple-style-span"/>
          <w:rFonts w:ascii="Times New Roman" w:hAnsi="Times New Roman"/>
          <w:color w:val="000000"/>
          <w:sz w:val="24"/>
          <w:szCs w:val="24"/>
        </w:rPr>
        <w:t>О'Каллагхан</w:t>
      </w:r>
      <w:proofErr w:type="spellEnd"/>
      <w:r w:rsidRPr="00A24DF8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A24DF8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пер. с англ. под ред. Е. М. Шилова. - М.: </w:t>
      </w:r>
      <w:proofErr w:type="spellStart"/>
      <w:r w:rsidRPr="00A24DF8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A24DF8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Медиа,</w:t>
      </w:r>
      <w:r w:rsidRPr="00A24DF8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A24DF8">
        <w:rPr>
          <w:rStyle w:val="apple-style-span"/>
          <w:rFonts w:ascii="Times New Roman" w:hAnsi="Times New Roman"/>
          <w:color w:val="000000"/>
          <w:sz w:val="24"/>
          <w:szCs w:val="24"/>
        </w:rPr>
        <w:t>2009. - 127 с.</w:t>
      </w:r>
      <w:r w:rsidRPr="00A24DF8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</w:p>
    <w:p w:rsidR="000E0007" w:rsidRPr="00A24DF8" w:rsidRDefault="000E0007" w:rsidP="00A24DF8">
      <w:pPr>
        <w:numPr>
          <w:ilvl w:val="0"/>
          <w:numId w:val="15"/>
        </w:numPr>
        <w:spacing w:after="0" w:line="240" w:lineRule="auto"/>
        <w:ind w:left="0"/>
        <w:jc w:val="both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A24DF8">
        <w:rPr>
          <w:rStyle w:val="apple-style-span"/>
          <w:rFonts w:ascii="Times New Roman" w:hAnsi="Times New Roman"/>
          <w:color w:val="000000"/>
          <w:sz w:val="24"/>
          <w:szCs w:val="24"/>
        </w:rPr>
        <w:lastRenderedPageBreak/>
        <w:t xml:space="preserve">Нефрология. Национальное руководство: руководство/ Научное общество нефрологов России, Ассоциация медицинских обществ по качеству; гл. ред. Н. А. Мухин, отв. ред. В. В. Фомин. - М.: </w:t>
      </w:r>
      <w:proofErr w:type="spellStart"/>
      <w:r w:rsidRPr="00A24DF8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A24DF8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Медиа,</w:t>
      </w:r>
      <w:r w:rsidRPr="00A24DF8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A24DF8">
        <w:rPr>
          <w:rStyle w:val="apple-style-span"/>
          <w:rFonts w:ascii="Times New Roman" w:hAnsi="Times New Roman"/>
          <w:color w:val="000000"/>
          <w:sz w:val="24"/>
          <w:szCs w:val="24"/>
        </w:rPr>
        <w:t>2009. - 900 с.</w:t>
      </w:r>
    </w:p>
    <w:p w:rsidR="000E0007" w:rsidRPr="00A24DF8" w:rsidRDefault="000E0007" w:rsidP="00A24DF8">
      <w:pPr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A24DF8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Нефрология. Ревматология.: учебное пособие/ Н. Бун, Н. Колледж, Б. </w:t>
      </w:r>
      <w:proofErr w:type="gramStart"/>
      <w:r w:rsidRPr="00A24DF8">
        <w:rPr>
          <w:rStyle w:val="apple-style-span"/>
          <w:rFonts w:ascii="Times New Roman" w:hAnsi="Times New Roman"/>
          <w:color w:val="000000"/>
          <w:sz w:val="24"/>
          <w:szCs w:val="24"/>
        </w:rPr>
        <w:t>Уокер ;</w:t>
      </w:r>
      <w:proofErr w:type="gramEnd"/>
      <w:r w:rsidRPr="00A24DF8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пер. с англ. под ред. Н. А. Мухина. - М.: РИД ЭЛСИВЕР,</w:t>
      </w:r>
      <w:r w:rsidRPr="00A24DF8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A24DF8">
        <w:rPr>
          <w:rStyle w:val="apple-style-span"/>
          <w:rFonts w:ascii="Times New Roman" w:hAnsi="Times New Roman"/>
          <w:color w:val="000000"/>
          <w:sz w:val="24"/>
          <w:szCs w:val="24"/>
        </w:rPr>
        <w:t>2010. - 240 с.</w:t>
      </w:r>
    </w:p>
    <w:p w:rsidR="000E0007" w:rsidRPr="00A24DF8" w:rsidRDefault="000E0007" w:rsidP="00A24DF8">
      <w:pPr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A24DF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Нефрология</w:t>
      </w:r>
      <w:r w:rsidRPr="00A24DF8">
        <w:rPr>
          <w:rFonts w:ascii="Times New Roman" w:hAnsi="Times New Roman"/>
          <w:color w:val="000000"/>
          <w:sz w:val="24"/>
          <w:szCs w:val="24"/>
        </w:rPr>
        <w:t xml:space="preserve">: учебное пособие [рек. УМО для системы </w:t>
      </w:r>
      <w:proofErr w:type="spellStart"/>
      <w:r w:rsidRPr="00A24DF8">
        <w:rPr>
          <w:rFonts w:ascii="Times New Roman" w:hAnsi="Times New Roman"/>
          <w:color w:val="000000"/>
          <w:sz w:val="24"/>
          <w:szCs w:val="24"/>
        </w:rPr>
        <w:t>послевуз</w:t>
      </w:r>
      <w:proofErr w:type="spellEnd"/>
      <w:r w:rsidRPr="00A24DF8">
        <w:rPr>
          <w:rFonts w:ascii="Times New Roman" w:hAnsi="Times New Roman"/>
          <w:color w:val="000000"/>
          <w:sz w:val="24"/>
          <w:szCs w:val="24"/>
        </w:rPr>
        <w:t xml:space="preserve">. образования врачей] / И. М. </w:t>
      </w:r>
      <w:proofErr w:type="spellStart"/>
      <w:r w:rsidRPr="00A24DF8">
        <w:rPr>
          <w:rFonts w:ascii="Times New Roman" w:hAnsi="Times New Roman"/>
          <w:color w:val="000000"/>
          <w:sz w:val="24"/>
          <w:szCs w:val="24"/>
        </w:rPr>
        <w:t>Балкаров</w:t>
      </w:r>
      <w:proofErr w:type="spellEnd"/>
      <w:r w:rsidRPr="00A24DF8">
        <w:rPr>
          <w:rFonts w:ascii="Times New Roman" w:hAnsi="Times New Roman"/>
          <w:color w:val="000000"/>
          <w:sz w:val="24"/>
          <w:szCs w:val="24"/>
        </w:rPr>
        <w:t xml:space="preserve"> [и др.</w:t>
      </w:r>
      <w:proofErr w:type="gramStart"/>
      <w:r w:rsidRPr="00A24DF8">
        <w:rPr>
          <w:rFonts w:ascii="Times New Roman" w:hAnsi="Times New Roman"/>
          <w:color w:val="000000"/>
          <w:sz w:val="24"/>
          <w:szCs w:val="24"/>
        </w:rPr>
        <w:t>] ;</w:t>
      </w:r>
      <w:proofErr w:type="gramEnd"/>
      <w:r w:rsidRPr="00A24DF8">
        <w:rPr>
          <w:rFonts w:ascii="Times New Roman" w:hAnsi="Times New Roman"/>
          <w:color w:val="000000"/>
          <w:sz w:val="24"/>
          <w:szCs w:val="24"/>
        </w:rPr>
        <w:t xml:space="preserve"> под ред. Е. М. Шилова. - 2-е изд., </w:t>
      </w:r>
      <w:proofErr w:type="spellStart"/>
      <w:r w:rsidRPr="00A24DF8">
        <w:rPr>
          <w:rFonts w:ascii="Times New Roman" w:hAnsi="Times New Roman"/>
          <w:color w:val="000000"/>
          <w:sz w:val="24"/>
          <w:szCs w:val="24"/>
        </w:rPr>
        <w:t>испр</w:t>
      </w:r>
      <w:proofErr w:type="spellEnd"/>
      <w:proofErr w:type="gramStart"/>
      <w:r w:rsidRPr="00A24DF8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A24DF8">
        <w:rPr>
          <w:rFonts w:ascii="Times New Roman" w:hAnsi="Times New Roman"/>
          <w:color w:val="000000"/>
          <w:sz w:val="24"/>
          <w:szCs w:val="24"/>
        </w:rPr>
        <w:t xml:space="preserve"> и доп. - М.: </w:t>
      </w:r>
      <w:proofErr w:type="spellStart"/>
      <w:r w:rsidRPr="00A24DF8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A24DF8">
        <w:rPr>
          <w:rFonts w:ascii="Times New Roman" w:hAnsi="Times New Roman"/>
          <w:color w:val="000000"/>
          <w:sz w:val="24"/>
          <w:szCs w:val="24"/>
        </w:rPr>
        <w:t xml:space="preserve"> Медиа, 2008. - 689 с.: ил., табл. + 1 эл. опт. диск (CD).</w:t>
      </w:r>
    </w:p>
    <w:p w:rsidR="000E0007" w:rsidRPr="00A24DF8" w:rsidRDefault="000E0007" w:rsidP="00A24DF8">
      <w:pPr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A24DF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Нефрология</w:t>
      </w:r>
      <w:r w:rsidRPr="00A24DF8">
        <w:rPr>
          <w:rFonts w:ascii="Times New Roman" w:hAnsi="Times New Roman"/>
          <w:color w:val="000000"/>
          <w:sz w:val="24"/>
          <w:szCs w:val="24"/>
        </w:rPr>
        <w:t>: учебное пособие для системы послевузовского профессионального образования врачей, рек. УМО по мед</w:t>
      </w:r>
      <w:proofErr w:type="gramStart"/>
      <w:r w:rsidRPr="00A24DF8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A24DF8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A24DF8">
        <w:rPr>
          <w:rFonts w:ascii="Times New Roman" w:hAnsi="Times New Roman"/>
          <w:color w:val="000000"/>
          <w:sz w:val="24"/>
          <w:szCs w:val="24"/>
        </w:rPr>
        <w:t>фармац</w:t>
      </w:r>
      <w:proofErr w:type="spellEnd"/>
      <w:r w:rsidRPr="00A24DF8">
        <w:rPr>
          <w:rFonts w:ascii="Times New Roman" w:hAnsi="Times New Roman"/>
          <w:color w:val="000000"/>
          <w:sz w:val="24"/>
          <w:szCs w:val="24"/>
        </w:rPr>
        <w:t xml:space="preserve">. образованию вузов России/ М. А. </w:t>
      </w:r>
      <w:proofErr w:type="spellStart"/>
      <w:r w:rsidRPr="00A24DF8">
        <w:rPr>
          <w:rFonts w:ascii="Times New Roman" w:hAnsi="Times New Roman"/>
          <w:color w:val="000000"/>
          <w:sz w:val="24"/>
          <w:szCs w:val="24"/>
        </w:rPr>
        <w:t>Осадчук</w:t>
      </w:r>
      <w:proofErr w:type="spellEnd"/>
      <w:r w:rsidRPr="00A24DF8">
        <w:rPr>
          <w:rFonts w:ascii="Times New Roman" w:hAnsi="Times New Roman"/>
          <w:color w:val="000000"/>
          <w:sz w:val="24"/>
          <w:szCs w:val="24"/>
        </w:rPr>
        <w:t xml:space="preserve"> [и др.]. - М.: МИА, 2010. - 168 с.</w:t>
      </w:r>
    </w:p>
    <w:p w:rsidR="000E0007" w:rsidRPr="00A24DF8" w:rsidRDefault="000E0007" w:rsidP="00A24DF8">
      <w:pPr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/>
          <w:color w:val="1D1B11"/>
          <w:sz w:val="24"/>
          <w:szCs w:val="24"/>
        </w:rPr>
      </w:pPr>
      <w:r w:rsidRPr="00A24DF8">
        <w:rPr>
          <w:rFonts w:ascii="Times New Roman" w:hAnsi="Times New Roman"/>
          <w:color w:val="1D1B11"/>
          <w:sz w:val="24"/>
          <w:szCs w:val="24"/>
        </w:rPr>
        <w:t xml:space="preserve">Подагра: руководство/ А. Н. Максудова, И. Г. Салихов, Р. А. </w:t>
      </w:r>
      <w:proofErr w:type="spellStart"/>
      <w:r w:rsidRPr="00A24DF8">
        <w:rPr>
          <w:rFonts w:ascii="Times New Roman" w:hAnsi="Times New Roman"/>
          <w:color w:val="1D1B11"/>
          <w:sz w:val="24"/>
          <w:szCs w:val="24"/>
        </w:rPr>
        <w:t>Хабиров</w:t>
      </w:r>
      <w:proofErr w:type="spellEnd"/>
      <w:r w:rsidRPr="00A24DF8">
        <w:rPr>
          <w:rFonts w:ascii="Times New Roman" w:hAnsi="Times New Roman"/>
          <w:color w:val="1D1B11"/>
          <w:sz w:val="24"/>
          <w:szCs w:val="24"/>
        </w:rPr>
        <w:t xml:space="preserve">. - М.: </w:t>
      </w:r>
      <w:proofErr w:type="spellStart"/>
      <w:r w:rsidRPr="00A24DF8">
        <w:rPr>
          <w:rFonts w:ascii="Times New Roman" w:hAnsi="Times New Roman"/>
          <w:color w:val="1D1B11"/>
          <w:sz w:val="24"/>
          <w:szCs w:val="24"/>
        </w:rPr>
        <w:t>МЕДпресс-информ</w:t>
      </w:r>
      <w:proofErr w:type="spellEnd"/>
      <w:r w:rsidRPr="00A24DF8">
        <w:rPr>
          <w:rFonts w:ascii="Times New Roman" w:hAnsi="Times New Roman"/>
          <w:color w:val="1D1B11"/>
          <w:sz w:val="24"/>
          <w:szCs w:val="24"/>
        </w:rPr>
        <w:t>, 2008. - 83 с.</w:t>
      </w:r>
    </w:p>
    <w:p w:rsidR="000E0007" w:rsidRPr="00A24DF8" w:rsidRDefault="000E0007" w:rsidP="00A24DF8">
      <w:pPr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A24DF8">
        <w:rPr>
          <w:rStyle w:val="apple-style-span"/>
          <w:rFonts w:ascii="Times New Roman" w:hAnsi="Times New Roman"/>
          <w:color w:val="000000"/>
          <w:sz w:val="24"/>
          <w:szCs w:val="24"/>
        </w:rPr>
        <w:t>Почечная колика: руководство для врачей/ Л. Е. Белый. - М.: МИА,</w:t>
      </w:r>
      <w:r w:rsidRPr="00A24DF8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A24DF8">
        <w:rPr>
          <w:rStyle w:val="apple-style-span"/>
          <w:rFonts w:ascii="Times New Roman" w:hAnsi="Times New Roman"/>
          <w:color w:val="000000"/>
          <w:sz w:val="24"/>
          <w:szCs w:val="24"/>
        </w:rPr>
        <w:t>2009. - 255 с.</w:t>
      </w:r>
    </w:p>
    <w:p w:rsidR="000E0007" w:rsidRPr="00A24DF8" w:rsidRDefault="000E0007" w:rsidP="00A24DF8">
      <w:pPr>
        <w:numPr>
          <w:ilvl w:val="0"/>
          <w:numId w:val="15"/>
        </w:numPr>
        <w:spacing w:after="0" w:line="240" w:lineRule="auto"/>
        <w:ind w:left="0"/>
        <w:jc w:val="both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A24DF8">
        <w:rPr>
          <w:rStyle w:val="apple-style-span"/>
          <w:rFonts w:ascii="Times New Roman" w:hAnsi="Times New Roman"/>
          <w:color w:val="000000"/>
          <w:sz w:val="24"/>
          <w:szCs w:val="24"/>
        </w:rPr>
        <w:t>Руководство по</w:t>
      </w:r>
      <w:r w:rsidRPr="00A24DF8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A24DF8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нефрологии: руководство/ ред. Роберт. В. </w:t>
      </w:r>
      <w:proofErr w:type="spellStart"/>
      <w:proofErr w:type="gramStart"/>
      <w:r w:rsidRPr="00A24DF8">
        <w:rPr>
          <w:rStyle w:val="apple-style-span"/>
          <w:rFonts w:ascii="Times New Roman" w:hAnsi="Times New Roman"/>
          <w:color w:val="000000"/>
          <w:sz w:val="24"/>
          <w:szCs w:val="24"/>
        </w:rPr>
        <w:t>Шрайер</w:t>
      </w:r>
      <w:proofErr w:type="spellEnd"/>
      <w:r w:rsidRPr="00A24DF8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A24DF8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пер. с англ. под </w:t>
      </w:r>
      <w:proofErr w:type="spellStart"/>
      <w:r w:rsidRPr="00A24DF8">
        <w:rPr>
          <w:rStyle w:val="apple-style-span"/>
          <w:rFonts w:ascii="Times New Roman" w:hAnsi="Times New Roman"/>
          <w:color w:val="000000"/>
          <w:sz w:val="24"/>
          <w:szCs w:val="24"/>
        </w:rPr>
        <w:t>ред</w:t>
      </w:r>
      <w:proofErr w:type="spellEnd"/>
      <w:r w:rsidRPr="00A24DF8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Н. А. Мухина. - М.: </w:t>
      </w:r>
      <w:proofErr w:type="spellStart"/>
      <w:r w:rsidRPr="00A24DF8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A24DF8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Медиа,</w:t>
      </w:r>
      <w:r w:rsidRPr="00A24DF8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A24DF8">
        <w:rPr>
          <w:rStyle w:val="apple-style-span"/>
          <w:rFonts w:ascii="Times New Roman" w:hAnsi="Times New Roman"/>
          <w:color w:val="000000"/>
          <w:sz w:val="24"/>
          <w:szCs w:val="24"/>
        </w:rPr>
        <w:t>2009. - 547 с.</w:t>
      </w:r>
    </w:p>
    <w:p w:rsidR="000E0007" w:rsidRPr="00A24DF8" w:rsidRDefault="000E0007" w:rsidP="00A24DF8">
      <w:pPr>
        <w:pStyle w:val="a8"/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0"/>
        <w:contextualSpacing w:val="0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r w:rsidRPr="00A24DF8">
        <w:rPr>
          <w:rFonts w:ascii="Times New Roman" w:hAnsi="Times New Roman"/>
          <w:color w:val="000000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A24DF8">
        <w:rPr>
          <w:rFonts w:ascii="Times New Roman" w:hAnsi="Times New Roman"/>
          <w:color w:val="000000"/>
          <w:sz w:val="24"/>
          <w:szCs w:val="24"/>
        </w:rPr>
        <w:t>Машковский</w:t>
      </w:r>
      <w:proofErr w:type="spellEnd"/>
      <w:r w:rsidRPr="00A24DF8">
        <w:rPr>
          <w:rFonts w:ascii="Times New Roman" w:hAnsi="Times New Roman"/>
          <w:color w:val="000000"/>
          <w:sz w:val="24"/>
          <w:szCs w:val="24"/>
        </w:rPr>
        <w:t xml:space="preserve">. - 16-е изд., </w:t>
      </w:r>
      <w:proofErr w:type="spellStart"/>
      <w:r w:rsidRPr="00A24DF8">
        <w:rPr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r w:rsidRPr="00A24DF8">
        <w:rPr>
          <w:rFonts w:ascii="Times New Roman" w:hAnsi="Times New Roman"/>
          <w:color w:val="000000"/>
          <w:sz w:val="24"/>
          <w:szCs w:val="24"/>
        </w:rPr>
        <w:t xml:space="preserve">., </w:t>
      </w:r>
      <w:proofErr w:type="spellStart"/>
      <w:r w:rsidRPr="00A24DF8">
        <w:rPr>
          <w:rFonts w:ascii="Times New Roman" w:hAnsi="Times New Roman"/>
          <w:color w:val="000000"/>
          <w:sz w:val="24"/>
          <w:szCs w:val="24"/>
        </w:rPr>
        <w:t>испр</w:t>
      </w:r>
      <w:proofErr w:type="spellEnd"/>
      <w:r w:rsidRPr="00A24DF8">
        <w:rPr>
          <w:rFonts w:ascii="Times New Roman" w:hAnsi="Times New Roman"/>
          <w:color w:val="000000"/>
          <w:sz w:val="24"/>
          <w:szCs w:val="24"/>
        </w:rPr>
        <w:t xml:space="preserve">. и </w:t>
      </w:r>
      <w:proofErr w:type="gramStart"/>
      <w:r w:rsidRPr="00A24DF8">
        <w:rPr>
          <w:rFonts w:ascii="Times New Roman" w:hAnsi="Times New Roman"/>
          <w:color w:val="000000"/>
          <w:sz w:val="24"/>
          <w:szCs w:val="24"/>
        </w:rPr>
        <w:t>доп..</w:t>
      </w:r>
      <w:proofErr w:type="gramEnd"/>
      <w:r w:rsidRPr="00A24DF8">
        <w:rPr>
          <w:rFonts w:ascii="Times New Roman" w:hAnsi="Times New Roman"/>
          <w:color w:val="000000"/>
          <w:sz w:val="24"/>
          <w:szCs w:val="24"/>
        </w:rPr>
        <w:t xml:space="preserve"> - М.: Новая волна: </w:t>
      </w:r>
      <w:proofErr w:type="spellStart"/>
      <w:r w:rsidRPr="00A24DF8">
        <w:rPr>
          <w:rFonts w:ascii="Times New Roman" w:hAnsi="Times New Roman"/>
          <w:color w:val="000000"/>
          <w:sz w:val="24"/>
          <w:szCs w:val="24"/>
        </w:rPr>
        <w:t>Умеренков</w:t>
      </w:r>
      <w:proofErr w:type="spellEnd"/>
      <w:r w:rsidRPr="00A24DF8">
        <w:rPr>
          <w:rFonts w:ascii="Times New Roman" w:hAnsi="Times New Roman"/>
          <w:color w:val="000000"/>
          <w:sz w:val="24"/>
          <w:szCs w:val="24"/>
        </w:rPr>
        <w:t xml:space="preserve">, 2010. - 1216 с. </w:t>
      </w:r>
    </w:p>
    <w:p w:rsidR="000E0007" w:rsidRPr="00A24DF8" w:rsidRDefault="000E0007" w:rsidP="00A24DF8">
      <w:pPr>
        <w:pStyle w:val="a8"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0E0007" w:rsidRPr="00A24DF8" w:rsidRDefault="000E0007" w:rsidP="00A24DF8">
      <w:pPr>
        <w:spacing w:after="0" w:line="240" w:lineRule="auto"/>
        <w:jc w:val="both"/>
        <w:rPr>
          <w:rFonts w:ascii="Times New Roman" w:hAnsi="Times New Roman"/>
          <w:b/>
          <w:bCs/>
          <w:color w:val="FF0000"/>
          <w:sz w:val="24"/>
          <w:szCs w:val="24"/>
        </w:rPr>
      </w:pPr>
    </w:p>
    <w:p w:rsidR="000E0007" w:rsidRPr="00A24DF8" w:rsidRDefault="000E0007" w:rsidP="00A24DF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A24DF8">
        <w:rPr>
          <w:rFonts w:ascii="Times New Roman" w:hAnsi="Times New Roman"/>
          <w:b/>
          <w:sz w:val="24"/>
          <w:szCs w:val="24"/>
        </w:rPr>
        <w:tab/>
        <w:t>Дополнительная литература</w:t>
      </w:r>
    </w:p>
    <w:p w:rsidR="000E0007" w:rsidRPr="00A24DF8" w:rsidRDefault="000E0007" w:rsidP="00A24DF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E0007" w:rsidRPr="00A24DF8" w:rsidRDefault="000E0007" w:rsidP="00A24DF8">
      <w:pPr>
        <w:widowControl w:val="0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A24DF8">
        <w:rPr>
          <w:rFonts w:ascii="Times New Roman" w:hAnsi="Times New Roman"/>
          <w:color w:val="313131"/>
          <w:spacing w:val="-6"/>
          <w:sz w:val="24"/>
          <w:szCs w:val="24"/>
        </w:rPr>
        <w:t xml:space="preserve">Заболевание мочеполовых </w:t>
      </w:r>
      <w:proofErr w:type="gramStart"/>
      <w:r w:rsidRPr="00A24DF8">
        <w:rPr>
          <w:rFonts w:ascii="Times New Roman" w:hAnsi="Times New Roman"/>
          <w:color w:val="313131"/>
          <w:spacing w:val="-6"/>
          <w:sz w:val="24"/>
          <w:szCs w:val="24"/>
        </w:rPr>
        <w:t>органов,/</w:t>
      </w:r>
      <w:proofErr w:type="gramEnd"/>
      <w:r w:rsidRPr="00A24DF8">
        <w:rPr>
          <w:rFonts w:ascii="Times New Roman" w:hAnsi="Times New Roman"/>
          <w:color w:val="313131"/>
          <w:spacing w:val="-8"/>
          <w:sz w:val="24"/>
          <w:szCs w:val="24"/>
        </w:rPr>
        <w:t xml:space="preserve"> </w:t>
      </w:r>
      <w:proofErr w:type="spellStart"/>
      <w:r w:rsidRPr="00A24DF8">
        <w:rPr>
          <w:rFonts w:ascii="Times New Roman" w:hAnsi="Times New Roman"/>
          <w:color w:val="313131"/>
          <w:spacing w:val="-8"/>
          <w:sz w:val="24"/>
          <w:szCs w:val="24"/>
        </w:rPr>
        <w:t>Аляев</w:t>
      </w:r>
      <w:proofErr w:type="spellEnd"/>
      <w:r w:rsidRPr="00A24DF8">
        <w:rPr>
          <w:rFonts w:ascii="Times New Roman" w:hAnsi="Times New Roman"/>
          <w:color w:val="313131"/>
          <w:spacing w:val="-8"/>
          <w:sz w:val="24"/>
          <w:szCs w:val="24"/>
        </w:rPr>
        <w:t xml:space="preserve"> Ю.Г. - </w:t>
      </w:r>
      <w:proofErr w:type="spellStart"/>
      <w:r w:rsidRPr="00A24DF8">
        <w:rPr>
          <w:rFonts w:ascii="Times New Roman" w:hAnsi="Times New Roman"/>
          <w:color w:val="313131"/>
          <w:spacing w:val="-6"/>
          <w:sz w:val="24"/>
          <w:szCs w:val="24"/>
        </w:rPr>
        <w:t>Литтерра</w:t>
      </w:r>
      <w:proofErr w:type="spellEnd"/>
      <w:r w:rsidRPr="00A24DF8">
        <w:rPr>
          <w:rFonts w:ascii="Times New Roman" w:hAnsi="Times New Roman"/>
          <w:color w:val="313131"/>
          <w:spacing w:val="-6"/>
          <w:sz w:val="24"/>
          <w:szCs w:val="24"/>
        </w:rPr>
        <w:t>, 2007, 120 с.</w:t>
      </w:r>
    </w:p>
    <w:p w:rsidR="000E0007" w:rsidRPr="00A24DF8" w:rsidRDefault="000E0007" w:rsidP="00A24DF8">
      <w:pPr>
        <w:widowControl w:val="0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r w:rsidRPr="00A24DF8">
        <w:rPr>
          <w:rFonts w:ascii="Times New Roman" w:hAnsi="Times New Roman"/>
          <w:bCs/>
          <w:sz w:val="24"/>
          <w:szCs w:val="24"/>
        </w:rPr>
        <w:t>Рациональная фармакотерапия в</w:t>
      </w:r>
      <w:r w:rsidRPr="00A24DF8">
        <w:rPr>
          <w:rFonts w:ascii="Times New Roman" w:hAnsi="Times New Roman"/>
          <w:sz w:val="24"/>
          <w:szCs w:val="24"/>
        </w:rPr>
        <w:t xml:space="preserve"> урологии [Текст</w:t>
      </w:r>
      <w:proofErr w:type="gramStart"/>
      <w:r w:rsidRPr="00A24DF8">
        <w:rPr>
          <w:rFonts w:ascii="Times New Roman" w:hAnsi="Times New Roman"/>
          <w:sz w:val="24"/>
          <w:szCs w:val="24"/>
        </w:rPr>
        <w:t>] :</w:t>
      </w:r>
      <w:proofErr w:type="gramEnd"/>
      <w:r w:rsidRPr="00A24DF8">
        <w:rPr>
          <w:rFonts w:ascii="Times New Roman" w:hAnsi="Times New Roman"/>
          <w:sz w:val="24"/>
          <w:szCs w:val="24"/>
        </w:rPr>
        <w:t xml:space="preserve"> руководство для практикующих врачей / Н. А. Лопаткин [и др.] ; под общ. ред. Н. А. Лопаткина, Т. С. </w:t>
      </w:r>
      <w:proofErr w:type="spellStart"/>
      <w:r w:rsidRPr="00A24DF8">
        <w:rPr>
          <w:rFonts w:ascii="Times New Roman" w:hAnsi="Times New Roman"/>
          <w:sz w:val="24"/>
          <w:szCs w:val="24"/>
        </w:rPr>
        <w:t>Перепановой</w:t>
      </w:r>
      <w:proofErr w:type="spellEnd"/>
      <w:r w:rsidRPr="00A24DF8">
        <w:rPr>
          <w:rFonts w:ascii="Times New Roman" w:hAnsi="Times New Roman"/>
          <w:sz w:val="24"/>
          <w:szCs w:val="24"/>
        </w:rPr>
        <w:t xml:space="preserve">. - </w:t>
      </w:r>
      <w:proofErr w:type="gramStart"/>
      <w:r w:rsidRPr="00A24DF8">
        <w:rPr>
          <w:rFonts w:ascii="Times New Roman" w:hAnsi="Times New Roman"/>
          <w:sz w:val="24"/>
          <w:szCs w:val="24"/>
        </w:rPr>
        <w:t>М. :</w:t>
      </w:r>
      <w:proofErr w:type="gramEnd"/>
      <w:r w:rsidRPr="00A24DF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24DF8">
        <w:rPr>
          <w:rFonts w:ascii="Times New Roman" w:hAnsi="Times New Roman"/>
          <w:sz w:val="24"/>
          <w:szCs w:val="24"/>
        </w:rPr>
        <w:t>Литтерра</w:t>
      </w:r>
      <w:proofErr w:type="spellEnd"/>
      <w:r w:rsidRPr="00A24DF8">
        <w:rPr>
          <w:rFonts w:ascii="Times New Roman" w:hAnsi="Times New Roman"/>
          <w:sz w:val="24"/>
          <w:szCs w:val="24"/>
        </w:rPr>
        <w:t xml:space="preserve">, 2006. - 818 </w:t>
      </w:r>
      <w:proofErr w:type="gramStart"/>
      <w:r w:rsidRPr="00A24DF8">
        <w:rPr>
          <w:rFonts w:ascii="Times New Roman" w:hAnsi="Times New Roman"/>
          <w:sz w:val="24"/>
          <w:szCs w:val="24"/>
        </w:rPr>
        <w:t>с. :</w:t>
      </w:r>
      <w:proofErr w:type="gramEnd"/>
      <w:r w:rsidRPr="00A24DF8">
        <w:rPr>
          <w:rFonts w:ascii="Times New Roman" w:hAnsi="Times New Roman"/>
          <w:sz w:val="24"/>
          <w:szCs w:val="24"/>
        </w:rPr>
        <w:t xml:space="preserve"> табл. - (Рациональная фармакотерапия : серия руководств для </w:t>
      </w:r>
      <w:proofErr w:type="spellStart"/>
      <w:r w:rsidRPr="00A24DF8">
        <w:rPr>
          <w:rFonts w:ascii="Times New Roman" w:hAnsi="Times New Roman"/>
          <w:sz w:val="24"/>
          <w:szCs w:val="24"/>
        </w:rPr>
        <w:t>практ</w:t>
      </w:r>
      <w:proofErr w:type="spellEnd"/>
      <w:r w:rsidRPr="00A24DF8">
        <w:rPr>
          <w:rFonts w:ascii="Times New Roman" w:hAnsi="Times New Roman"/>
          <w:sz w:val="24"/>
          <w:szCs w:val="24"/>
        </w:rPr>
        <w:t xml:space="preserve">. врачей ; т. 10). </w:t>
      </w:r>
    </w:p>
    <w:p w:rsidR="000E0007" w:rsidRPr="00A24DF8" w:rsidRDefault="000E0007" w:rsidP="00A24DF8">
      <w:pPr>
        <w:pStyle w:val="a8"/>
        <w:spacing w:after="0" w:line="240" w:lineRule="auto"/>
        <w:ind w:left="0"/>
        <w:jc w:val="both"/>
        <w:rPr>
          <w:rFonts w:ascii="Times New Roman" w:hAnsi="Times New Roman"/>
          <w:b/>
          <w:bCs/>
          <w:sz w:val="24"/>
          <w:szCs w:val="24"/>
          <w:lang w:eastAsia="en-US"/>
        </w:rPr>
      </w:pPr>
    </w:p>
    <w:p w:rsidR="000E0007" w:rsidRPr="00A24DF8" w:rsidRDefault="000E0007" w:rsidP="00A24DF8">
      <w:pPr>
        <w:pStyle w:val="a8"/>
        <w:spacing w:after="0" w:line="240" w:lineRule="auto"/>
        <w:ind w:left="0"/>
        <w:jc w:val="both"/>
        <w:rPr>
          <w:rFonts w:ascii="Times New Roman" w:hAnsi="Times New Roman"/>
          <w:b/>
          <w:bCs/>
          <w:sz w:val="24"/>
          <w:szCs w:val="24"/>
        </w:rPr>
      </w:pPr>
      <w:r w:rsidRPr="00A24DF8">
        <w:rPr>
          <w:rFonts w:ascii="Times New Roman" w:hAnsi="Times New Roman"/>
          <w:b/>
          <w:bCs/>
          <w:sz w:val="24"/>
          <w:szCs w:val="24"/>
          <w:lang w:eastAsia="en-US"/>
        </w:rPr>
        <w:t>Законодательные и нормативно-правовые документы</w:t>
      </w:r>
      <w:r w:rsidRPr="00A24DF8">
        <w:rPr>
          <w:rFonts w:ascii="Times New Roman" w:hAnsi="Times New Roman"/>
          <w:b/>
          <w:bCs/>
          <w:sz w:val="24"/>
          <w:szCs w:val="24"/>
        </w:rPr>
        <w:t>.</w:t>
      </w:r>
    </w:p>
    <w:p w:rsidR="000E0007" w:rsidRPr="00A24DF8" w:rsidRDefault="000E0007" w:rsidP="00A24DF8">
      <w:pPr>
        <w:pStyle w:val="a8"/>
        <w:spacing w:after="0" w:line="240" w:lineRule="auto"/>
        <w:ind w:left="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E0007" w:rsidRPr="00A24DF8" w:rsidRDefault="000E0007" w:rsidP="00A24DF8">
      <w:pPr>
        <w:pStyle w:val="a8"/>
        <w:numPr>
          <w:ilvl w:val="0"/>
          <w:numId w:val="18"/>
        </w:numPr>
        <w:spacing w:after="0" w:line="240" w:lineRule="auto"/>
        <w:ind w:left="0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A24DF8">
        <w:rPr>
          <w:rFonts w:ascii="Times New Roman" w:hAnsi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0E0007" w:rsidRPr="00914530" w:rsidRDefault="000E0007" w:rsidP="00A24DF8">
      <w:pPr>
        <w:pStyle w:val="a8"/>
        <w:spacing w:after="0" w:line="240" w:lineRule="auto"/>
        <w:ind w:left="0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0E0007" w:rsidRPr="00914530" w:rsidRDefault="000E0007" w:rsidP="00A24DF8">
      <w:pPr>
        <w:pStyle w:val="a8"/>
        <w:spacing w:after="0" w:line="240" w:lineRule="auto"/>
        <w:ind w:left="0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0E0007" w:rsidRPr="00914530" w:rsidRDefault="000E0007" w:rsidP="00A24DF8">
      <w:pPr>
        <w:pStyle w:val="a8"/>
        <w:spacing w:after="0" w:line="240" w:lineRule="auto"/>
        <w:ind w:left="0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0E0007" w:rsidRPr="00A24DF8" w:rsidRDefault="000E0007" w:rsidP="00A24DF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0E0007" w:rsidRPr="00A24DF8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32BF8"/>
    <w:multiLevelType w:val="hybridMultilevel"/>
    <w:tmpl w:val="210040F2"/>
    <w:lvl w:ilvl="0" w:tplc="0866758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3AA443F"/>
    <w:multiLevelType w:val="hybridMultilevel"/>
    <w:tmpl w:val="C48807B8"/>
    <w:lvl w:ilvl="0" w:tplc="34A2859C">
      <w:start w:val="1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2" w15:restartNumberingAfterBreak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D860FC7"/>
    <w:multiLevelType w:val="multilevel"/>
    <w:tmpl w:val="A4109090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76C43AF"/>
    <w:multiLevelType w:val="hybridMultilevel"/>
    <w:tmpl w:val="80CEE0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7866D3"/>
    <w:multiLevelType w:val="hybridMultilevel"/>
    <w:tmpl w:val="C322922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D7307B7"/>
    <w:multiLevelType w:val="hybridMultilevel"/>
    <w:tmpl w:val="D16217B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E8C1D6C"/>
    <w:multiLevelType w:val="hybridMultilevel"/>
    <w:tmpl w:val="F586C09A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28BC6D81"/>
    <w:multiLevelType w:val="hybridMultilevel"/>
    <w:tmpl w:val="968ABDC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177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2E4E1492"/>
    <w:multiLevelType w:val="hybridMultilevel"/>
    <w:tmpl w:val="B442C7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6B0977"/>
    <w:multiLevelType w:val="hybridMultilevel"/>
    <w:tmpl w:val="D3667DD2"/>
    <w:lvl w:ilvl="0" w:tplc="34A2859C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32617A02"/>
    <w:multiLevelType w:val="hybridMultilevel"/>
    <w:tmpl w:val="CF84B3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6D2DF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3" w15:restartNumberingAfterBreak="0">
    <w:nsid w:val="36BA29BA"/>
    <w:multiLevelType w:val="hybridMultilevel"/>
    <w:tmpl w:val="992A899A"/>
    <w:lvl w:ilvl="0" w:tplc="79D8D0CA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385E30A7"/>
    <w:multiLevelType w:val="hybridMultilevel"/>
    <w:tmpl w:val="65FA89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935628"/>
    <w:multiLevelType w:val="hybridMultilevel"/>
    <w:tmpl w:val="FD1EF1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CC95B28"/>
    <w:multiLevelType w:val="hybridMultilevel"/>
    <w:tmpl w:val="98F8090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63017205"/>
    <w:multiLevelType w:val="hybridMultilevel"/>
    <w:tmpl w:val="E2A438D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662B51C9"/>
    <w:multiLevelType w:val="hybridMultilevel"/>
    <w:tmpl w:val="9B2A4834"/>
    <w:lvl w:ilvl="0" w:tplc="0866758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70B35173"/>
    <w:multiLevelType w:val="hybridMultilevel"/>
    <w:tmpl w:val="D3667DD2"/>
    <w:lvl w:ilvl="0" w:tplc="34A2859C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734C023D"/>
    <w:multiLevelType w:val="hybridMultilevel"/>
    <w:tmpl w:val="872876F6"/>
    <w:lvl w:ilvl="0" w:tplc="5AB8B43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3" w15:restartNumberingAfterBreak="0">
    <w:nsid w:val="79755CC8"/>
    <w:multiLevelType w:val="hybridMultilevel"/>
    <w:tmpl w:val="6C58FC78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7E183AC5"/>
    <w:multiLevelType w:val="hybridMultilevel"/>
    <w:tmpl w:val="9B64CAEC"/>
    <w:lvl w:ilvl="0" w:tplc="0866758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7F6F2B08"/>
    <w:multiLevelType w:val="hybridMultilevel"/>
    <w:tmpl w:val="0ADC16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6"/>
  </w:num>
  <w:num w:numId="3">
    <w:abstractNumId w:val="5"/>
  </w:num>
  <w:num w:numId="4">
    <w:abstractNumId w:val="7"/>
  </w:num>
  <w:num w:numId="5">
    <w:abstractNumId w:val="17"/>
  </w:num>
  <w:num w:numId="6">
    <w:abstractNumId w:val="18"/>
  </w:num>
  <w:num w:numId="7">
    <w:abstractNumId w:val="23"/>
  </w:num>
  <w:num w:numId="8">
    <w:abstractNumId w:val="13"/>
  </w:num>
  <w:num w:numId="9">
    <w:abstractNumId w:val="12"/>
  </w:num>
  <w:num w:numId="10">
    <w:abstractNumId w:val="8"/>
  </w:num>
  <w:num w:numId="11">
    <w:abstractNumId w:val="25"/>
  </w:num>
  <w:num w:numId="12">
    <w:abstractNumId w:val="19"/>
  </w:num>
  <w:num w:numId="13">
    <w:abstractNumId w:val="15"/>
  </w:num>
  <w:num w:numId="14">
    <w:abstractNumId w:val="3"/>
  </w:num>
  <w:num w:numId="15">
    <w:abstractNumId w:val="22"/>
  </w:num>
  <w:num w:numId="16">
    <w:abstractNumId w:val="1"/>
  </w:num>
  <w:num w:numId="17">
    <w:abstractNumId w:val="11"/>
  </w:num>
  <w:num w:numId="18">
    <w:abstractNumId w:val="2"/>
  </w:num>
  <w:num w:numId="19">
    <w:abstractNumId w:val="6"/>
  </w:num>
  <w:num w:numId="20">
    <w:abstractNumId w:val="9"/>
  </w:num>
  <w:num w:numId="21">
    <w:abstractNumId w:val="24"/>
  </w:num>
  <w:num w:numId="22">
    <w:abstractNumId w:val="10"/>
  </w:num>
  <w:num w:numId="23">
    <w:abstractNumId w:val="4"/>
  </w:num>
  <w:num w:numId="24">
    <w:abstractNumId w:val="0"/>
  </w:num>
  <w:num w:numId="25">
    <w:abstractNumId w:val="14"/>
  </w:num>
  <w:num w:numId="2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E54B7"/>
    <w:rsid w:val="000B2D60"/>
    <w:rsid w:val="000E0007"/>
    <w:rsid w:val="0018024C"/>
    <w:rsid w:val="001B5253"/>
    <w:rsid w:val="001C34F7"/>
    <w:rsid w:val="001D7A4F"/>
    <w:rsid w:val="002234FE"/>
    <w:rsid w:val="00374687"/>
    <w:rsid w:val="004178F7"/>
    <w:rsid w:val="004A0D06"/>
    <w:rsid w:val="004E54B7"/>
    <w:rsid w:val="00542BA6"/>
    <w:rsid w:val="00563696"/>
    <w:rsid w:val="005A6C41"/>
    <w:rsid w:val="0064607D"/>
    <w:rsid w:val="006C3652"/>
    <w:rsid w:val="006C424E"/>
    <w:rsid w:val="00775550"/>
    <w:rsid w:val="00787F16"/>
    <w:rsid w:val="007969E5"/>
    <w:rsid w:val="008D603F"/>
    <w:rsid w:val="00914530"/>
    <w:rsid w:val="00932D94"/>
    <w:rsid w:val="009706B4"/>
    <w:rsid w:val="00A24DF8"/>
    <w:rsid w:val="00B07AC6"/>
    <w:rsid w:val="00B713D7"/>
    <w:rsid w:val="00BC1B30"/>
    <w:rsid w:val="00BF7BD3"/>
    <w:rsid w:val="00C41660"/>
    <w:rsid w:val="00C76457"/>
    <w:rsid w:val="00CA0782"/>
    <w:rsid w:val="00D318D1"/>
    <w:rsid w:val="00D352F4"/>
    <w:rsid w:val="00D52DB8"/>
    <w:rsid w:val="00DA7070"/>
    <w:rsid w:val="00E90B01"/>
    <w:rsid w:val="00EC3AC4"/>
    <w:rsid w:val="00EE1F44"/>
    <w:rsid w:val="00EE4BC1"/>
    <w:rsid w:val="00F00BD9"/>
    <w:rsid w:val="00F547C9"/>
    <w:rsid w:val="00F95C95"/>
    <w:rsid w:val="00FB0E12"/>
    <w:rsid w:val="00FB14C6"/>
    <w:rsid w:val="00FC350C"/>
    <w:rsid w:val="00FF7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22ECA6D"/>
  <w15:docId w15:val="{5E9EFA71-5BEC-45E9-AD6B-A0A5BAE69B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54B7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4E54B7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locked/>
    <w:rsid w:val="004E54B7"/>
    <w:rPr>
      <w:rFonts w:ascii="Calibri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semiHidden/>
    <w:rsid w:val="004E54B7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basedOn w:val="a0"/>
    <w:link w:val="3"/>
    <w:uiPriority w:val="99"/>
    <w:semiHidden/>
    <w:locked/>
    <w:rsid w:val="004E54B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4E54B7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4E54B7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4E54B7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Заголовок Знак"/>
    <w:basedOn w:val="a0"/>
    <w:link w:val="a5"/>
    <w:uiPriority w:val="99"/>
    <w:locked/>
    <w:rsid w:val="004E54B7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4E54B7"/>
    <w:rPr>
      <w:rFonts w:ascii="Times New Roman" w:hAnsi="Times New Roman"/>
      <w:sz w:val="28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List Paragraph"/>
    <w:basedOn w:val="a"/>
    <w:uiPriority w:val="99"/>
    <w:qFormat/>
    <w:rsid w:val="004E54B7"/>
    <w:pPr>
      <w:ind w:left="720"/>
      <w:contextualSpacing/>
    </w:pPr>
  </w:style>
  <w:style w:type="character" w:customStyle="1" w:styleId="apple-style-span">
    <w:name w:val="apple-style-span"/>
    <w:basedOn w:val="a0"/>
    <w:uiPriority w:val="99"/>
    <w:rsid w:val="004E54B7"/>
    <w:rPr>
      <w:rFonts w:cs="Times New Roman"/>
    </w:rPr>
  </w:style>
  <w:style w:type="character" w:customStyle="1" w:styleId="apple-converted-space">
    <w:name w:val="apple-converted-space"/>
    <w:basedOn w:val="a0"/>
    <w:uiPriority w:val="99"/>
    <w:rsid w:val="004E54B7"/>
    <w:rPr>
      <w:rFonts w:cs="Times New Roman"/>
    </w:rPr>
  </w:style>
  <w:style w:type="character" w:styleId="a9">
    <w:name w:val="Hyperlink"/>
    <w:basedOn w:val="a0"/>
    <w:uiPriority w:val="99"/>
    <w:rsid w:val="00BF7BD3"/>
    <w:rPr>
      <w:rFonts w:cs="Times New Roman"/>
      <w:color w:val="0000FF"/>
      <w:u w:val="single"/>
    </w:rPr>
  </w:style>
  <w:style w:type="paragraph" w:styleId="aa">
    <w:name w:val="No Spacing"/>
    <w:uiPriority w:val="1"/>
    <w:qFormat/>
    <w:rsid w:val="00775550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683</Words>
  <Characters>3894</Characters>
  <Application>Microsoft Office Word</Application>
  <DocSecurity>0</DocSecurity>
  <Lines>32</Lines>
  <Paragraphs>9</Paragraphs>
  <ScaleCrop>false</ScaleCrop>
  <Company>SPecialiST RePack</Company>
  <LinksUpToDate>false</LinksUpToDate>
  <CharactersWithSpaces>4568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Гульнара</cp:lastModifiedBy>
  <cp:revision>3</cp:revision>
  <dcterms:created xsi:type="dcterms:W3CDTF">2018-02-11T13:35:00Z</dcterms:created>
  <dcterms:modified xsi:type="dcterms:W3CDTF">2018-12-02T15:46:00Z</dcterms:modified>
</cp:coreProperties>
</file>